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E8" w:rsidRPr="002D68E8" w:rsidRDefault="002D68E8" w:rsidP="002D68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D68E8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63782" wp14:editId="728C6185">
                <wp:simplePos x="0" y="0"/>
                <wp:positionH relativeFrom="column">
                  <wp:posOffset>5439418</wp:posOffset>
                </wp:positionH>
                <wp:positionV relativeFrom="paragraph">
                  <wp:posOffset>-747626</wp:posOffset>
                </wp:positionV>
                <wp:extent cx="700644" cy="617517"/>
                <wp:effectExtent l="0" t="0" r="4445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44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8E8" w:rsidRDefault="002D68E8" w:rsidP="002D6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28.3pt;margin-top:-58.8pt;width:55.15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" fillcolor="white [3201]" stroked="f" strokeweight=".5pt">
                <v:textbox>
                  <w:txbxContent>
                    <w:p w:rsidR="002D68E8" w:rsidRDefault="002D68E8" w:rsidP="002D68E8"/>
                  </w:txbxContent>
                </v:textbox>
              </v:shape>
            </w:pict>
          </mc:Fallback>
        </mc:AlternateContent>
      </w:r>
      <w:r w:rsidRPr="002D68E8">
        <w:rPr>
          <w:rFonts w:ascii="Times New Roman" w:hAnsi="Times New Roman" w:cs="Times New Roman"/>
          <w:b/>
          <w:sz w:val="24"/>
          <w:szCs w:val="24"/>
        </w:rPr>
        <w:t>A IMPORTÂNCIA DA ATIVIDADE AGROPECUÁRIA PARA A ECONOMIA DO ESTADO DO RIO GRANDE DO SUL</w:t>
      </w:r>
    </w:p>
    <w:bookmarkEnd w:id="0"/>
    <w:p w:rsidR="002D68E8" w:rsidRDefault="002D68E8" w:rsidP="002D68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68E8" w:rsidRPr="002D68E8" w:rsidRDefault="002D68E8" w:rsidP="002D68E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6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de fundamental importância</w:t>
      </w:r>
      <w:r w:rsidRPr="002D68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 setor da agropecuária para o Rio Grande do Sul, a análise da capacidade e a produção das principais cadeias produtivas do setor são de suma import</w:t>
      </w:r>
      <w:r w:rsidRPr="002D68E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ância para a economia do estado</w:t>
      </w:r>
      <w:r w:rsidRPr="002D6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2D68E8">
        <w:rPr>
          <w:rFonts w:ascii="Times New Roman" w:hAnsi="Times New Roman" w:cs="Times New Roman"/>
          <w:sz w:val="24"/>
          <w:szCs w:val="24"/>
        </w:rPr>
        <w:t>Assim, o presente trabalho</w:t>
      </w:r>
      <w:r w:rsidRPr="002D68E8">
        <w:rPr>
          <w:rFonts w:ascii="Times New Roman" w:hAnsi="Times New Roman" w:cs="Times New Roman"/>
          <w:sz w:val="24"/>
          <w:szCs w:val="24"/>
        </w:rPr>
        <w:t xml:space="preserve"> tem como objetivo apresentar a importância da agropecuária para a economia do Rio Grande do Sul, destacando as potencialidades das cadeias produtivas (soja, trigo, arroz, milho, bovino, ov</w:t>
      </w:r>
      <w:r w:rsidRPr="002D68E8">
        <w:rPr>
          <w:rFonts w:ascii="Times New Roman" w:hAnsi="Times New Roman" w:cs="Times New Roman"/>
          <w:sz w:val="24"/>
          <w:szCs w:val="24"/>
        </w:rPr>
        <w:t>ino e ave), e comparando</w:t>
      </w:r>
      <w:r w:rsidRPr="002D68E8">
        <w:rPr>
          <w:rFonts w:ascii="Times New Roman" w:hAnsi="Times New Roman" w:cs="Times New Roman"/>
          <w:sz w:val="24"/>
          <w:szCs w:val="24"/>
        </w:rPr>
        <w:t xml:space="preserve"> a produção e produtividade com outros estados brasileiros.</w:t>
      </w:r>
      <w:r w:rsidRPr="002D68E8">
        <w:rPr>
          <w:rFonts w:ascii="Times New Roman" w:hAnsi="Times New Roman" w:cs="Times New Roman"/>
          <w:sz w:val="24"/>
          <w:szCs w:val="24"/>
        </w:rPr>
        <w:t xml:space="preserve"> </w:t>
      </w:r>
      <w:r w:rsidRPr="002D68E8">
        <w:rPr>
          <w:rFonts w:ascii="Times New Roman" w:hAnsi="Times New Roman" w:cs="Times New Roman"/>
          <w:sz w:val="24"/>
          <w:szCs w:val="24"/>
        </w:rPr>
        <w:t>O estudo foi realizado através de pesquisa bibliográfica, exploratório-descritiva, de abordagem qualitativa, com a utilização de método dialético comparativo.</w:t>
      </w:r>
      <w:r w:rsidRPr="002D68E8">
        <w:rPr>
          <w:rFonts w:ascii="Times New Roman" w:hAnsi="Times New Roman" w:cs="Times New Roman"/>
          <w:sz w:val="24"/>
          <w:szCs w:val="24"/>
        </w:rPr>
        <w:t xml:space="preserve"> Nesse escopo, conclui-se </w:t>
      </w:r>
      <w:r w:rsidRPr="002D68E8"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r w:rsidRPr="002D68E8">
        <w:rPr>
          <w:rFonts w:ascii="Times New Roman" w:hAnsi="Times New Roman" w:cs="Times New Roman"/>
          <w:color w:val="333333"/>
          <w:sz w:val="24"/>
          <w:szCs w:val="24"/>
        </w:rPr>
        <w:t>importância das atividades a</w:t>
      </w:r>
      <w:r w:rsidRPr="002D68E8">
        <w:rPr>
          <w:rFonts w:ascii="Times New Roman" w:hAnsi="Times New Roman" w:cs="Times New Roman"/>
          <w:color w:val="333333"/>
          <w:sz w:val="24"/>
          <w:szCs w:val="24"/>
        </w:rPr>
        <w:t>grícolas e pecuárias do estado do Rio Grande do Sul, e a</w:t>
      </w:r>
      <w:r w:rsidRPr="002D68E8">
        <w:rPr>
          <w:rFonts w:ascii="Times New Roman" w:hAnsi="Times New Roman" w:cs="Times New Roman"/>
          <w:color w:val="333333"/>
          <w:sz w:val="24"/>
          <w:szCs w:val="24"/>
        </w:rPr>
        <w:t xml:space="preserve"> grande participação em produ</w:t>
      </w:r>
      <w:r w:rsidRPr="002D68E8">
        <w:rPr>
          <w:rFonts w:ascii="Times New Roman" w:hAnsi="Times New Roman" w:cs="Times New Roman"/>
          <w:color w:val="333333"/>
          <w:sz w:val="24"/>
          <w:szCs w:val="24"/>
        </w:rPr>
        <w:t>ção e em produtividade no país.</w:t>
      </w:r>
    </w:p>
    <w:p w:rsidR="002D68E8" w:rsidRPr="002D68E8" w:rsidRDefault="002D68E8" w:rsidP="002D6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8E8" w:rsidRPr="002D68E8" w:rsidRDefault="002D68E8" w:rsidP="002D6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8E8">
        <w:rPr>
          <w:rFonts w:ascii="Times New Roman" w:hAnsi="Times New Roman" w:cs="Times New Roman"/>
          <w:b/>
          <w:sz w:val="24"/>
          <w:szCs w:val="24"/>
        </w:rPr>
        <w:t xml:space="preserve">Palavras Chaves: </w:t>
      </w:r>
      <w:r w:rsidRPr="002D68E8">
        <w:rPr>
          <w:rFonts w:ascii="Times New Roman" w:hAnsi="Times New Roman" w:cs="Times New Roman"/>
          <w:sz w:val="24"/>
          <w:szCs w:val="24"/>
        </w:rPr>
        <w:t>Agri</w:t>
      </w:r>
      <w:r w:rsidRPr="002D68E8">
        <w:rPr>
          <w:rFonts w:ascii="Times New Roman" w:hAnsi="Times New Roman" w:cs="Times New Roman"/>
          <w:sz w:val="24"/>
          <w:szCs w:val="24"/>
        </w:rPr>
        <w:t>cultura, pecuária, e</w:t>
      </w:r>
      <w:r w:rsidRPr="002D68E8">
        <w:rPr>
          <w:rFonts w:ascii="Times New Roman" w:hAnsi="Times New Roman" w:cs="Times New Roman"/>
          <w:sz w:val="24"/>
          <w:szCs w:val="24"/>
        </w:rPr>
        <w:t>conomia</w:t>
      </w:r>
      <w:r w:rsidRPr="002D68E8">
        <w:rPr>
          <w:rFonts w:ascii="Times New Roman" w:hAnsi="Times New Roman" w:cs="Times New Roman"/>
          <w:sz w:val="24"/>
          <w:szCs w:val="24"/>
        </w:rPr>
        <w:t xml:space="preserve"> brasileira</w:t>
      </w:r>
      <w:r w:rsidRPr="002D68E8">
        <w:rPr>
          <w:rFonts w:ascii="Times New Roman" w:hAnsi="Times New Roman" w:cs="Times New Roman"/>
          <w:sz w:val="24"/>
          <w:szCs w:val="24"/>
        </w:rPr>
        <w:t>.</w:t>
      </w:r>
    </w:p>
    <w:p w:rsidR="002D68E8" w:rsidRPr="002D68E8" w:rsidRDefault="002D68E8" w:rsidP="002D68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44340" w:rsidRPr="002D68E8" w:rsidRDefault="00544340">
      <w:pPr>
        <w:rPr>
          <w:rFonts w:ascii="Times New Roman" w:hAnsi="Times New Roman" w:cs="Times New Roman"/>
          <w:sz w:val="24"/>
          <w:szCs w:val="24"/>
        </w:rPr>
      </w:pPr>
    </w:p>
    <w:sectPr w:rsidR="00544340" w:rsidRPr="002D68E8" w:rsidSect="005443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E8"/>
    <w:rsid w:val="002D68E8"/>
    <w:rsid w:val="00544340"/>
    <w:rsid w:val="0098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45BE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E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8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E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Macintosh Word</Application>
  <DocSecurity>0</DocSecurity>
  <Lines>7</Lines>
  <Paragraphs>1</Paragraphs>
  <ScaleCrop>false</ScaleCrop>
  <Company>Particular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Franzner</dc:creator>
  <cp:keywords/>
  <dc:description/>
  <cp:lastModifiedBy>Paulo Roberto Franzner</cp:lastModifiedBy>
  <cp:revision>2</cp:revision>
  <dcterms:created xsi:type="dcterms:W3CDTF">2016-08-15T19:17:00Z</dcterms:created>
  <dcterms:modified xsi:type="dcterms:W3CDTF">2016-08-15T19:17:00Z</dcterms:modified>
</cp:coreProperties>
</file>