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F" w:rsidRDefault="00C61C1F" w:rsidP="007F205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C61C1F" w:rsidRDefault="00C61C1F" w:rsidP="007F205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B5A42" w:rsidRDefault="00004E23" w:rsidP="007F205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A PRESENÇA DO LÚDICO NO PROCESSO DE APRENDIZAGEM</w:t>
      </w:r>
    </w:p>
    <w:p w:rsidR="0003373D" w:rsidRDefault="0003373D" w:rsidP="00973DE8">
      <w:pPr>
        <w:pStyle w:val="SemEspaamento"/>
        <w:spacing w:line="360" w:lineRule="auto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72D23" w:rsidRPr="00F32121" w:rsidRDefault="00D72D23" w:rsidP="0078059F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3F4729" w:rsidRPr="00397E87" w:rsidRDefault="005770BD" w:rsidP="003F472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l</w:t>
      </w:r>
      <w:r w:rsidR="00C73015">
        <w:rPr>
          <w:rFonts w:ascii="Arial" w:hAnsi="Arial" w:cs="Arial"/>
          <w:color w:val="000000"/>
          <w:sz w:val="24"/>
          <w:szCs w:val="24"/>
          <w:shd w:val="clear" w:color="auto" w:fill="FFFFFF"/>
        </w:rPr>
        <w:t>údico</w:t>
      </w:r>
      <w:r w:rsidR="006304A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73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palavra derivada do latim, </w:t>
      </w:r>
      <w:r w:rsidR="00C73015" w:rsidRPr="0078059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ludos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E7E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tem como significado</w:t>
      </w:r>
      <w:r w:rsidR="00C73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brincar, jogar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entre outros, nos remete de imediato a pensar nas crianças, em suas experiências e principalmente no aprendizado que 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adquirem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seja e</w:t>
      </w:r>
      <w:r w:rsidR="00412CC9">
        <w:rPr>
          <w:rFonts w:ascii="Arial" w:hAnsi="Arial" w:cs="Arial"/>
          <w:color w:val="000000"/>
          <w:sz w:val="24"/>
          <w:szCs w:val="24"/>
          <w:shd w:val="clear" w:color="auto" w:fill="FFFFFF"/>
        </w:rPr>
        <w:t>m questões cognitivas, físicas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sociais.</w:t>
      </w:r>
      <w:r w:rsidR="00AE7E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412C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presente </w:t>
      </w:r>
      <w:r w:rsidR="00AE7E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trabalho tem como objetivo </w:t>
      </w:r>
      <w:r w:rsidR="00412C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relacionar a contribuição e </w:t>
      </w:r>
      <w:r w:rsidR="00AE7E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412CC9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importância do lúdico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aprendizado dos 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alunos do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s anos</w:t>
      </w:r>
      <w:r w:rsidR="001113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iniciais do ensino fundamen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tal, tendo como base</w:t>
      </w:r>
      <w:r w:rsidR="001113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nossas experiências enquanto bolsistas no subprojeto do curso de Pedagogia, no Programa Institucional de Iniciação à Docência (PIBID) /URCAMP, em escolas 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municipais de Bagé/RS</w:t>
      </w:r>
      <w:r w:rsidR="001113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metodologia deste trabalho, de caráter quati-</w:t>
      </w:r>
      <w:proofErr w:type="spellStart"/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quali</w:t>
      </w:r>
      <w:proofErr w:type="spellEnd"/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, inicialmente foi desenvolvido um estudo teórico, sobre os processos de alfabetização e letramento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 importância do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teste diagnóstico. Foi construído basead</w:t>
      </w:r>
      <w:r w:rsidR="0026182A">
        <w:rPr>
          <w:rFonts w:ascii="Arial" w:hAnsi="Arial" w:cs="Arial"/>
          <w:color w:val="000000"/>
          <w:sz w:val="24"/>
          <w:szCs w:val="24"/>
          <w:shd w:val="clear" w:color="auto" w:fill="FFFFFF"/>
        </w:rPr>
        <w:t>o no teste da psicogênese de Emí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lia Ferreiro, um instrumento 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de coleta de dados, que visou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verificar o nível de aprendizagem dos alunos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forma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identificando</w:t>
      </w:r>
      <w:r w:rsidR="003F4729" w:rsidRP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>, ao long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do teste da psicogênese ampliado, </w:t>
      </w:r>
      <w:r w:rsidR="003F4729" w:rsidRP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conhecimentos e dificuldades, relacionadas a leitura e escrita. </w:t>
      </w:r>
      <w:r w:rsidR="00165CB3">
        <w:rPr>
          <w:rFonts w:ascii="Arial" w:hAnsi="Arial" w:cs="Arial"/>
          <w:color w:val="000000"/>
          <w:sz w:val="24"/>
          <w:szCs w:val="24"/>
          <w:shd w:val="clear" w:color="auto" w:fill="FFFFFF"/>
        </w:rPr>
        <w:t>O teste diagnóstico proporcionou</w:t>
      </w:r>
      <w:r w:rsidR="00DB23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descoberta de possíveis dificuldades de alunos de segundos e terceiros anos</w:t>
      </w:r>
      <w:r w:rsidR="006868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escolas atendidas pelo programa</w:t>
      </w:r>
      <w:r w:rsidR="007A7B54">
        <w:rPr>
          <w:rFonts w:ascii="Arial" w:hAnsi="Arial" w:cs="Arial"/>
          <w:color w:val="000000"/>
          <w:sz w:val="24"/>
          <w:szCs w:val="24"/>
          <w:shd w:val="clear" w:color="auto" w:fill="FFFFFF"/>
        </w:rPr>
        <w:t>, sendo este o público alvo deste projeto</w:t>
      </w:r>
      <w:r w:rsidR="00AC0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6868B9">
        <w:rPr>
          <w:rFonts w:ascii="Arial" w:hAnsi="Arial" w:cs="Arial"/>
          <w:color w:val="000000"/>
          <w:sz w:val="24"/>
          <w:szCs w:val="24"/>
          <w:shd w:val="clear" w:color="auto" w:fill="FFFFFF"/>
        </w:rPr>
        <w:t>A partir de então</w:t>
      </w:r>
      <w:r w:rsidR="00AC0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tendo como base os resultados dos testes, 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foi</w:t>
      </w:r>
      <w:r w:rsidR="006868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elaborado</w:t>
      </w:r>
      <w:r w:rsidR="00DB23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forma</w:t>
      </w:r>
      <w:r w:rsidR="006868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</w:t>
      </w:r>
      <w:r w:rsidR="00DB23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objetiva, 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>um planejamento</w:t>
      </w:r>
      <w:r w:rsidR="00DB23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aux</w:t>
      </w:r>
      <w:r w:rsidR="00AC0D59">
        <w:rPr>
          <w:rFonts w:ascii="Arial" w:hAnsi="Arial" w:cs="Arial"/>
          <w:color w:val="000000"/>
          <w:sz w:val="24"/>
          <w:szCs w:val="24"/>
          <w:shd w:val="clear" w:color="auto" w:fill="FFFFFF"/>
        </w:rPr>
        <w:t>iliem aos alunos</w:t>
      </w:r>
      <w:r w:rsidR="00C66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superação de suas dificuldades.</w:t>
      </w:r>
      <w:r w:rsidR="006304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4E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meio dos resultados obtidos foi possível </w:t>
      </w:r>
      <w:r w:rsidR="00397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elaborar </w:t>
      </w:r>
      <w:r w:rsidR="00004E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atividades lúdicas </w:t>
      </w:r>
      <w:r w:rsid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contempl</w:t>
      </w:r>
      <w:r w:rsidR="00397E87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necessidades de aprendizagem</w:t>
      </w:r>
      <w:r w:rsidR="007A7B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alunos. Foi proposto no</w:t>
      </w:r>
      <w:r w:rsid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planejamento um enfoque na literatura,</w:t>
      </w:r>
      <w:r w:rsidR="007A7B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visou</w:t>
      </w:r>
      <w:r w:rsid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explorar a diversidade existente nos contos infantis, por meio de atividades de alfabetização, letramento e artísticas como: leituras de leite, produção de textos coletivos</w:t>
      </w:r>
      <w:r w:rsidR="00397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="003F4729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individuais, releituras, musicas, teatro e artesanato com reciclagem</w:t>
      </w:r>
      <w:r w:rsidR="00397E87" w:rsidRPr="00397E8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 xml:space="preserve"> Também foram confeccionados jogos para as atividades que contemplassem as dificuldades identificadas. 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 Ao longo do traba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>lho desenvolvido com os alunos foi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 possível diferenciar a aprendizagem padrão, da forma lúdica, onde o aproveitamento do conteúdo e o desenvolvimento da criança está atrelado à realização de algo satisfatório e divertido para a mesma,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 xml:space="preserve"> através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o jogo e 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>a brincadeira. Concluímos desta forma a verdadeira importância d</w:t>
      </w:r>
      <w:r w:rsidR="00397E87">
        <w:rPr>
          <w:rFonts w:ascii="Arial" w:hAnsi="Arial" w:cs="Arial"/>
          <w:sz w:val="24"/>
          <w:szCs w:val="24"/>
          <w:shd w:val="clear" w:color="auto" w:fill="FFFFFF"/>
        </w:rPr>
        <w:t>o lúdico no processo de aprendizagem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>, o q</w:t>
      </w:r>
      <w:r w:rsidR="007A7B54">
        <w:rPr>
          <w:rFonts w:ascii="Arial" w:hAnsi="Arial" w:cs="Arial"/>
          <w:sz w:val="24"/>
          <w:szCs w:val="24"/>
          <w:shd w:val="clear" w:color="auto" w:fill="FFFFFF"/>
        </w:rPr>
        <w:t>ue proporciona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 um estudo sistemático e objetivo, de planejamento de aula e conseque</w:t>
      </w:r>
      <w:r w:rsidR="00397E87">
        <w:rPr>
          <w:rFonts w:ascii="Arial" w:hAnsi="Arial" w:cs="Arial"/>
          <w:sz w:val="24"/>
          <w:szCs w:val="24"/>
          <w:shd w:val="clear" w:color="auto" w:fill="FFFFFF"/>
        </w:rPr>
        <w:t>ntemente auxilia na alfabetização, letramento</w:t>
      </w:r>
      <w:r w:rsidR="003F4729" w:rsidRPr="00397E87">
        <w:rPr>
          <w:rFonts w:ascii="Arial" w:hAnsi="Arial" w:cs="Arial"/>
          <w:sz w:val="24"/>
          <w:szCs w:val="24"/>
          <w:shd w:val="clear" w:color="auto" w:fill="FFFFFF"/>
        </w:rPr>
        <w:t xml:space="preserve"> e desenvolvimento dos alunos. </w:t>
      </w:r>
    </w:p>
    <w:p w:rsidR="003F4729" w:rsidRPr="003F4729" w:rsidRDefault="003F4729" w:rsidP="003F472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F4729" w:rsidRDefault="003F4729" w:rsidP="00AC0D5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4E78" w:rsidRPr="00F32121" w:rsidRDefault="00A24E78" w:rsidP="00AC0D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00251C">
        <w:rPr>
          <w:rFonts w:ascii="Arial" w:hAnsi="Arial" w:cs="Arial"/>
          <w:sz w:val="24"/>
          <w:szCs w:val="24"/>
        </w:rPr>
        <w:t xml:space="preserve"> lúdico</w:t>
      </w:r>
      <w:r w:rsidR="009B5A42" w:rsidRPr="00F32121">
        <w:rPr>
          <w:rFonts w:ascii="Arial" w:hAnsi="Arial" w:cs="Arial"/>
          <w:sz w:val="24"/>
          <w:szCs w:val="24"/>
        </w:rPr>
        <w:t>;</w:t>
      </w:r>
      <w:r w:rsidR="00004E23">
        <w:rPr>
          <w:rFonts w:ascii="Arial" w:hAnsi="Arial" w:cs="Arial"/>
          <w:sz w:val="24"/>
          <w:szCs w:val="24"/>
        </w:rPr>
        <w:t xml:space="preserve"> educação; diagnostico</w:t>
      </w:r>
      <w:r w:rsidR="009B5A42" w:rsidRPr="00F32121">
        <w:rPr>
          <w:rFonts w:ascii="Arial" w:hAnsi="Arial" w:cs="Arial"/>
          <w:sz w:val="24"/>
          <w:szCs w:val="24"/>
        </w:rPr>
        <w:t>.</w:t>
      </w:r>
    </w:p>
    <w:p w:rsidR="009B5A42" w:rsidRPr="00391AE7" w:rsidRDefault="009B5A42" w:rsidP="00AC0D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2D149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57" w:rsidRDefault="000B6D57" w:rsidP="00C61C1F">
      <w:pPr>
        <w:spacing w:after="0" w:line="240" w:lineRule="auto"/>
      </w:pPr>
      <w:r>
        <w:separator/>
      </w:r>
    </w:p>
  </w:endnote>
  <w:endnote w:type="continuationSeparator" w:id="0">
    <w:p w:rsidR="000B6D57" w:rsidRDefault="000B6D57" w:rsidP="00C6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57" w:rsidRDefault="000B6D57" w:rsidP="00C61C1F">
      <w:pPr>
        <w:spacing w:after="0" w:line="240" w:lineRule="auto"/>
      </w:pPr>
      <w:r>
        <w:separator/>
      </w:r>
    </w:p>
  </w:footnote>
  <w:footnote w:type="continuationSeparator" w:id="0">
    <w:p w:rsidR="000B6D57" w:rsidRDefault="000B6D57" w:rsidP="00C6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1F" w:rsidRDefault="00C61C1F" w:rsidP="00C61C1F">
    <w:pPr>
      <w:pStyle w:val="Cabealho"/>
      <w:jc w:val="center"/>
    </w:pPr>
    <w:r w:rsidRPr="00C61C1F">
      <w:rPr>
        <w:noProof/>
      </w:rPr>
      <w:drawing>
        <wp:inline distT="0" distB="0" distL="0" distR="0" wp14:anchorId="50F05691" wp14:editId="667ABEA5">
          <wp:extent cx="2554226" cy="11193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5395" cy="112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2D9"/>
    <w:multiLevelType w:val="hybridMultilevel"/>
    <w:tmpl w:val="B76AF15E"/>
    <w:lvl w:ilvl="0" w:tplc="3FEEF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C57B7"/>
    <w:multiLevelType w:val="hybridMultilevel"/>
    <w:tmpl w:val="F3F6DFC4"/>
    <w:lvl w:ilvl="0" w:tplc="D71CC826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97"/>
    <w:rsid w:val="0000251C"/>
    <w:rsid w:val="00004E23"/>
    <w:rsid w:val="0003373D"/>
    <w:rsid w:val="00075903"/>
    <w:rsid w:val="00090183"/>
    <w:rsid w:val="00092FF8"/>
    <w:rsid w:val="000B6D57"/>
    <w:rsid w:val="00101A5B"/>
    <w:rsid w:val="00111344"/>
    <w:rsid w:val="00165CB3"/>
    <w:rsid w:val="001C6964"/>
    <w:rsid w:val="001E1D52"/>
    <w:rsid w:val="00227F05"/>
    <w:rsid w:val="0026182A"/>
    <w:rsid w:val="00284D19"/>
    <w:rsid w:val="002D1498"/>
    <w:rsid w:val="00350241"/>
    <w:rsid w:val="00391AE7"/>
    <w:rsid w:val="00397E87"/>
    <w:rsid w:val="003F4729"/>
    <w:rsid w:val="003F59A0"/>
    <w:rsid w:val="00412CC9"/>
    <w:rsid w:val="005770BD"/>
    <w:rsid w:val="005906B9"/>
    <w:rsid w:val="005B5A97"/>
    <w:rsid w:val="006304A6"/>
    <w:rsid w:val="006360AF"/>
    <w:rsid w:val="00676603"/>
    <w:rsid w:val="006868B9"/>
    <w:rsid w:val="0068755B"/>
    <w:rsid w:val="006D7976"/>
    <w:rsid w:val="0078059F"/>
    <w:rsid w:val="007A7B54"/>
    <w:rsid w:val="007F2053"/>
    <w:rsid w:val="008B7C9B"/>
    <w:rsid w:val="00956B42"/>
    <w:rsid w:val="00973DE8"/>
    <w:rsid w:val="009B5A42"/>
    <w:rsid w:val="009D1018"/>
    <w:rsid w:val="00A00183"/>
    <w:rsid w:val="00A0446D"/>
    <w:rsid w:val="00A14968"/>
    <w:rsid w:val="00A24E78"/>
    <w:rsid w:val="00AB663C"/>
    <w:rsid w:val="00AC0D59"/>
    <w:rsid w:val="00AE7E3C"/>
    <w:rsid w:val="00B77C51"/>
    <w:rsid w:val="00B807BA"/>
    <w:rsid w:val="00BB1175"/>
    <w:rsid w:val="00C47126"/>
    <w:rsid w:val="00C61C1F"/>
    <w:rsid w:val="00C66AE1"/>
    <w:rsid w:val="00C73015"/>
    <w:rsid w:val="00C93BB3"/>
    <w:rsid w:val="00CF537C"/>
    <w:rsid w:val="00D72D23"/>
    <w:rsid w:val="00DB231D"/>
    <w:rsid w:val="00E55344"/>
    <w:rsid w:val="00E65AAC"/>
    <w:rsid w:val="00F2068C"/>
    <w:rsid w:val="00F3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6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C1F"/>
  </w:style>
  <w:style w:type="paragraph" w:styleId="Rodap">
    <w:name w:val="footer"/>
    <w:basedOn w:val="Normal"/>
    <w:link w:val="RodapChar"/>
    <w:uiPriority w:val="99"/>
    <w:unhideWhenUsed/>
    <w:rsid w:val="00C6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C1F"/>
  </w:style>
  <w:style w:type="paragraph" w:styleId="Textodebalo">
    <w:name w:val="Balloon Text"/>
    <w:basedOn w:val="Normal"/>
    <w:link w:val="TextodebaloChar"/>
    <w:uiPriority w:val="99"/>
    <w:semiHidden/>
    <w:unhideWhenUsed/>
    <w:rsid w:val="00A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6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C1F"/>
  </w:style>
  <w:style w:type="paragraph" w:styleId="Rodap">
    <w:name w:val="footer"/>
    <w:basedOn w:val="Normal"/>
    <w:link w:val="RodapChar"/>
    <w:uiPriority w:val="99"/>
    <w:unhideWhenUsed/>
    <w:rsid w:val="00C6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C1F"/>
  </w:style>
  <w:style w:type="paragraph" w:styleId="Textodebalo">
    <w:name w:val="Balloon Text"/>
    <w:basedOn w:val="Normal"/>
    <w:link w:val="TextodebaloChar"/>
    <w:uiPriority w:val="99"/>
    <w:semiHidden/>
    <w:unhideWhenUsed/>
    <w:rsid w:val="00A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8AC0-9F41-4BE6-95C4-7AED158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2016-08-12T02:28:00Z</dcterms:created>
  <dcterms:modified xsi:type="dcterms:W3CDTF">2016-08-12T02:28:00Z</dcterms:modified>
</cp:coreProperties>
</file>