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5E" w:rsidRPr="00C30A59" w:rsidRDefault="00BB445E" w:rsidP="00C30A59">
      <w:pPr>
        <w:shd w:val="clear" w:color="auto" w:fill="FFFFFF"/>
        <w:ind w:firstLine="0"/>
        <w:textAlignment w:val="baseline"/>
        <w:rPr>
          <w:rFonts w:eastAsia="Times New Roman" w:cs="Arial"/>
          <w:b/>
          <w:szCs w:val="24"/>
          <w:lang w:eastAsia="pt-BR"/>
        </w:rPr>
      </w:pPr>
      <w:bookmarkStart w:id="0" w:name="_GoBack"/>
      <w:bookmarkEnd w:id="0"/>
      <w:r w:rsidRPr="00C30A59">
        <w:rPr>
          <w:rFonts w:eastAsia="Times New Roman" w:cs="Arial"/>
          <w:b/>
          <w:szCs w:val="24"/>
          <w:lang w:eastAsia="pt-BR"/>
        </w:rPr>
        <w:t>A REPERCUSSÃO DA PROTEÇÃO EXCESSIVA DO DEVEDOR NA EFETIVIDADE DA EXECUÇÃO CIVIL</w:t>
      </w:r>
    </w:p>
    <w:p w:rsidR="00BB445E" w:rsidRPr="00C30A59" w:rsidRDefault="00BB445E" w:rsidP="00C30A59">
      <w:pPr>
        <w:shd w:val="clear" w:color="auto" w:fill="FFFFFF"/>
        <w:ind w:firstLine="0"/>
        <w:textAlignment w:val="baseline"/>
        <w:rPr>
          <w:rFonts w:eastAsia="Times New Roman" w:cs="Arial"/>
          <w:szCs w:val="24"/>
          <w:lang w:eastAsia="pt-BR"/>
        </w:rPr>
      </w:pPr>
    </w:p>
    <w:p w:rsidR="00C15B47" w:rsidRPr="00C30A59" w:rsidRDefault="00FA5689" w:rsidP="00C30A59">
      <w:pPr>
        <w:shd w:val="clear" w:color="auto" w:fill="FFFFFF"/>
        <w:ind w:firstLine="0"/>
        <w:textAlignment w:val="baseline"/>
        <w:rPr>
          <w:rFonts w:eastAsia="Times New Roman" w:cs="Arial"/>
          <w:szCs w:val="24"/>
          <w:lang w:eastAsia="pt-BR"/>
        </w:rPr>
      </w:pPr>
      <w:r w:rsidRPr="00C30A59">
        <w:rPr>
          <w:rFonts w:eastAsia="Times New Roman" w:cs="Arial"/>
          <w:szCs w:val="24"/>
          <w:lang w:eastAsia="pt-BR"/>
        </w:rPr>
        <w:t xml:space="preserve">A execução no processo civil visa satisfazer, de forma eficiente, </w:t>
      </w:r>
      <w:r w:rsidR="009C07EB" w:rsidRPr="00C30A59">
        <w:rPr>
          <w:rFonts w:eastAsia="Times New Roman" w:cs="Arial"/>
          <w:szCs w:val="24"/>
          <w:lang w:eastAsia="pt-BR"/>
        </w:rPr>
        <w:t>um direito</w:t>
      </w:r>
      <w:r w:rsidRPr="00C30A59">
        <w:rPr>
          <w:rFonts w:eastAsia="Times New Roman" w:cs="Arial"/>
          <w:szCs w:val="24"/>
          <w:lang w:eastAsia="pt-BR"/>
        </w:rPr>
        <w:t xml:space="preserve"> que, em razão de não ter sido voluntariamente cumprido pelo devedor, gerou a necessidade de buscar a tutela jurisdicional para sua implementação. Em sede judicial, o magistrado dispõe de mecanismos de coerção e sub-rogação, </w:t>
      </w:r>
      <w:r w:rsidR="009C07EB" w:rsidRPr="00C30A59">
        <w:rPr>
          <w:rFonts w:eastAsia="Times New Roman" w:cs="Arial"/>
          <w:szCs w:val="24"/>
          <w:lang w:eastAsia="pt-BR"/>
        </w:rPr>
        <w:t>os quais tem, respectivamente, a finalidade</w:t>
      </w:r>
      <w:r w:rsidRPr="00C30A59">
        <w:rPr>
          <w:rFonts w:eastAsia="Times New Roman" w:cs="Arial"/>
          <w:szCs w:val="24"/>
          <w:lang w:eastAsia="pt-BR"/>
        </w:rPr>
        <w:t xml:space="preserve"> de forçar o executado a adimplir seu débito voluntariamente (mas não espontaneamente), </w:t>
      </w:r>
      <w:r w:rsidR="009C07EB" w:rsidRPr="00C30A59">
        <w:rPr>
          <w:rFonts w:eastAsia="Times New Roman" w:cs="Arial"/>
          <w:szCs w:val="24"/>
          <w:lang w:eastAsia="pt-BR"/>
        </w:rPr>
        <w:t>e de cumprir</w:t>
      </w:r>
      <w:r w:rsidRPr="00C30A59">
        <w:rPr>
          <w:rFonts w:eastAsia="Times New Roman" w:cs="Arial"/>
          <w:szCs w:val="24"/>
          <w:lang w:eastAsia="pt-BR"/>
        </w:rPr>
        <w:t xml:space="preserve"> a obrigação em seu lugar, </w:t>
      </w:r>
      <w:r w:rsidR="009C07EB" w:rsidRPr="00C30A59">
        <w:rPr>
          <w:rFonts w:eastAsia="Times New Roman" w:cs="Arial"/>
          <w:szCs w:val="24"/>
          <w:lang w:eastAsia="pt-BR"/>
        </w:rPr>
        <w:t>expropriando-lhe bens</w:t>
      </w:r>
      <w:r w:rsidRPr="00C30A59">
        <w:rPr>
          <w:rFonts w:eastAsia="Times New Roman" w:cs="Arial"/>
          <w:szCs w:val="24"/>
          <w:lang w:eastAsia="pt-BR"/>
        </w:rPr>
        <w:t>.</w:t>
      </w:r>
      <w:r w:rsidR="009C07EB" w:rsidRPr="00C30A59">
        <w:rPr>
          <w:rFonts w:eastAsia="Times New Roman" w:cs="Arial"/>
          <w:szCs w:val="24"/>
          <w:lang w:eastAsia="pt-BR"/>
        </w:rPr>
        <w:t xml:space="preserve"> </w:t>
      </w:r>
      <w:r w:rsidR="00A95E9A" w:rsidRPr="00C30A59">
        <w:rPr>
          <w:rFonts w:eastAsia="Times New Roman" w:cs="Arial"/>
          <w:szCs w:val="24"/>
          <w:lang w:eastAsia="pt-BR"/>
        </w:rPr>
        <w:t>Todavia</w:t>
      </w:r>
      <w:r w:rsidR="00BA36B6" w:rsidRPr="00C30A59">
        <w:rPr>
          <w:rFonts w:eastAsia="Times New Roman" w:cs="Arial"/>
          <w:szCs w:val="24"/>
          <w:lang w:eastAsia="pt-BR"/>
        </w:rPr>
        <w:t xml:space="preserve">, como toda prestação jurisdicional, a execução deve observar regras e princípios, dentre </w:t>
      </w:r>
      <w:r w:rsidR="002209CE" w:rsidRPr="00C30A59">
        <w:rPr>
          <w:rFonts w:eastAsia="Times New Roman" w:cs="Arial"/>
          <w:szCs w:val="24"/>
          <w:lang w:eastAsia="pt-BR"/>
        </w:rPr>
        <w:t>os quais</w:t>
      </w:r>
      <w:r w:rsidR="009C07EB" w:rsidRPr="00C30A59">
        <w:rPr>
          <w:rFonts w:eastAsia="Times New Roman" w:cs="Arial"/>
          <w:szCs w:val="24"/>
          <w:lang w:eastAsia="pt-BR"/>
        </w:rPr>
        <w:t xml:space="preserve"> estão</w:t>
      </w:r>
      <w:r w:rsidR="002209CE" w:rsidRPr="00C30A59">
        <w:rPr>
          <w:rFonts w:eastAsia="Times New Roman" w:cs="Arial"/>
          <w:szCs w:val="24"/>
          <w:lang w:eastAsia="pt-BR"/>
        </w:rPr>
        <w:t xml:space="preserve"> </w:t>
      </w:r>
      <w:r w:rsidR="00BA36B6" w:rsidRPr="00C30A59">
        <w:rPr>
          <w:rFonts w:eastAsia="Times New Roman" w:cs="Arial"/>
          <w:szCs w:val="24"/>
          <w:lang w:eastAsia="pt-BR"/>
        </w:rPr>
        <w:t>o</w:t>
      </w:r>
      <w:r w:rsidR="002209CE" w:rsidRPr="00C30A59">
        <w:rPr>
          <w:rFonts w:eastAsia="Times New Roman" w:cs="Arial"/>
          <w:szCs w:val="24"/>
          <w:lang w:eastAsia="pt-BR"/>
        </w:rPr>
        <w:t xml:space="preserve"> princípio</w:t>
      </w:r>
      <w:r w:rsidR="00BA36B6" w:rsidRPr="00C30A59">
        <w:rPr>
          <w:rFonts w:eastAsia="Times New Roman" w:cs="Arial"/>
          <w:szCs w:val="24"/>
          <w:lang w:eastAsia="pt-BR"/>
        </w:rPr>
        <w:t xml:space="preserve"> da menor onerosidade, </w:t>
      </w:r>
      <w:r w:rsidR="0061533E" w:rsidRPr="00C30A59">
        <w:rPr>
          <w:rFonts w:eastAsia="Times New Roman" w:cs="Arial"/>
          <w:szCs w:val="24"/>
          <w:lang w:eastAsia="pt-BR"/>
        </w:rPr>
        <w:t xml:space="preserve">da </w:t>
      </w:r>
      <w:r w:rsidR="002209CE" w:rsidRPr="00C30A59">
        <w:rPr>
          <w:rFonts w:eastAsia="Times New Roman" w:cs="Arial"/>
          <w:szCs w:val="24"/>
          <w:lang w:eastAsia="pt-BR"/>
        </w:rPr>
        <w:t>patrimonialidade,</w:t>
      </w:r>
      <w:r w:rsidR="009C07EB" w:rsidRPr="00C30A59">
        <w:rPr>
          <w:rFonts w:eastAsia="Times New Roman" w:cs="Arial"/>
          <w:szCs w:val="24"/>
          <w:lang w:eastAsia="pt-BR"/>
        </w:rPr>
        <w:t xml:space="preserve"> do</w:t>
      </w:r>
      <w:r w:rsidR="002209CE" w:rsidRPr="00C30A59">
        <w:rPr>
          <w:rFonts w:eastAsia="Times New Roman" w:cs="Arial"/>
          <w:szCs w:val="24"/>
          <w:lang w:eastAsia="pt-BR"/>
        </w:rPr>
        <w:t xml:space="preserve"> exato adimplemento,</w:t>
      </w:r>
      <w:r w:rsidR="009C07EB" w:rsidRPr="00C30A59">
        <w:rPr>
          <w:rFonts w:eastAsia="Times New Roman" w:cs="Arial"/>
          <w:szCs w:val="24"/>
          <w:lang w:eastAsia="pt-BR"/>
        </w:rPr>
        <w:t xml:space="preserve"> e</w:t>
      </w:r>
      <w:r w:rsidR="002209CE" w:rsidRPr="00C30A59">
        <w:rPr>
          <w:rFonts w:eastAsia="Times New Roman" w:cs="Arial"/>
          <w:szCs w:val="24"/>
          <w:lang w:eastAsia="pt-BR"/>
        </w:rPr>
        <w:t xml:space="preserve"> a impe</w:t>
      </w:r>
      <w:r w:rsidR="00CB0149" w:rsidRPr="00C30A59">
        <w:rPr>
          <w:rFonts w:eastAsia="Times New Roman" w:cs="Arial"/>
          <w:szCs w:val="24"/>
          <w:lang w:eastAsia="pt-BR"/>
        </w:rPr>
        <w:t>nhorabilidade de</w:t>
      </w:r>
      <w:r w:rsidR="009C07EB" w:rsidRPr="00C30A59">
        <w:rPr>
          <w:rFonts w:eastAsia="Times New Roman" w:cs="Arial"/>
          <w:szCs w:val="24"/>
          <w:lang w:eastAsia="pt-BR"/>
        </w:rPr>
        <w:t xml:space="preserve"> certos</w:t>
      </w:r>
      <w:r w:rsidR="00CB0149" w:rsidRPr="00C30A59">
        <w:rPr>
          <w:rFonts w:eastAsia="Times New Roman" w:cs="Arial"/>
          <w:szCs w:val="24"/>
          <w:lang w:eastAsia="pt-BR"/>
        </w:rPr>
        <w:t xml:space="preserve"> bens, que exercem um papel de proteção do devedor </w:t>
      </w:r>
      <w:r w:rsidR="00066827" w:rsidRPr="00C30A59">
        <w:rPr>
          <w:rFonts w:eastAsia="Times New Roman" w:cs="Arial"/>
          <w:szCs w:val="24"/>
          <w:lang w:eastAsia="pt-BR"/>
        </w:rPr>
        <w:t>contra</w:t>
      </w:r>
      <w:r w:rsidR="00CB0149" w:rsidRPr="00C30A59">
        <w:rPr>
          <w:rFonts w:eastAsia="Times New Roman" w:cs="Arial"/>
          <w:szCs w:val="24"/>
          <w:lang w:eastAsia="pt-BR"/>
        </w:rPr>
        <w:t xml:space="preserve"> possíveis excessos.</w:t>
      </w:r>
      <w:r w:rsidR="00066827" w:rsidRPr="00C30A59">
        <w:rPr>
          <w:rFonts w:eastAsia="Times New Roman" w:cs="Arial"/>
          <w:szCs w:val="24"/>
          <w:lang w:eastAsia="pt-BR"/>
        </w:rPr>
        <w:t xml:space="preserve"> Além de tais meios de proteção,</w:t>
      </w:r>
      <w:r w:rsidRPr="00C30A59">
        <w:rPr>
          <w:rFonts w:eastAsia="Times New Roman" w:cs="Arial"/>
          <w:szCs w:val="24"/>
          <w:lang w:eastAsia="pt-BR"/>
        </w:rPr>
        <w:t xml:space="preserve"> é</w:t>
      </w:r>
      <w:r w:rsidR="00066827" w:rsidRPr="00C30A59">
        <w:rPr>
          <w:rFonts w:eastAsia="Times New Roman" w:cs="Arial"/>
          <w:szCs w:val="24"/>
          <w:lang w:eastAsia="pt-BR"/>
        </w:rPr>
        <w:t xml:space="preserve"> </w:t>
      </w:r>
      <w:r w:rsidRPr="00C30A59">
        <w:rPr>
          <w:rFonts w:eastAsia="Times New Roman" w:cs="Arial"/>
          <w:szCs w:val="24"/>
          <w:lang w:eastAsia="pt-BR"/>
        </w:rPr>
        <w:t>relevante destacar</w:t>
      </w:r>
      <w:r w:rsidR="00066827" w:rsidRPr="00C30A59">
        <w:rPr>
          <w:rFonts w:eastAsia="Times New Roman" w:cs="Arial"/>
          <w:szCs w:val="24"/>
          <w:lang w:eastAsia="pt-BR"/>
        </w:rPr>
        <w:t xml:space="preserve"> a existência </w:t>
      </w:r>
      <w:r w:rsidR="009C07EB" w:rsidRPr="00C30A59">
        <w:rPr>
          <w:rFonts w:eastAsia="Times New Roman" w:cs="Arial"/>
          <w:szCs w:val="24"/>
          <w:lang w:eastAsia="pt-BR"/>
        </w:rPr>
        <w:t>de um benefício: o</w:t>
      </w:r>
      <w:r w:rsidR="00066827" w:rsidRPr="00C30A59">
        <w:rPr>
          <w:rFonts w:eastAsia="Times New Roman" w:cs="Arial"/>
          <w:szCs w:val="24"/>
          <w:lang w:eastAsia="pt-BR"/>
        </w:rPr>
        <w:t xml:space="preserve"> parcelamento da dívida</w:t>
      </w:r>
      <w:r w:rsidR="009C07EB" w:rsidRPr="00C30A59">
        <w:rPr>
          <w:rFonts w:eastAsia="Times New Roman" w:cs="Arial"/>
          <w:szCs w:val="24"/>
          <w:lang w:eastAsia="pt-BR"/>
        </w:rPr>
        <w:t xml:space="preserve">. </w:t>
      </w:r>
      <w:r w:rsidRPr="00C30A59">
        <w:rPr>
          <w:rFonts w:eastAsia="Times New Roman" w:cs="Arial"/>
          <w:szCs w:val="24"/>
          <w:lang w:eastAsia="pt-BR"/>
        </w:rPr>
        <w:t xml:space="preserve">Este benefício, previsto no </w:t>
      </w:r>
      <w:r w:rsidR="00066827" w:rsidRPr="00C30A59">
        <w:rPr>
          <w:rFonts w:eastAsia="Times New Roman" w:cs="Arial"/>
          <w:szCs w:val="24"/>
          <w:lang w:eastAsia="pt-BR"/>
        </w:rPr>
        <w:t xml:space="preserve">artigo </w:t>
      </w:r>
      <w:r w:rsidRPr="00C30A59">
        <w:rPr>
          <w:rFonts w:eastAsia="Times New Roman" w:cs="Arial"/>
          <w:szCs w:val="24"/>
          <w:lang w:eastAsia="pt-BR"/>
        </w:rPr>
        <w:t>916 do CPC/2015 (correspondente ao art. 745-A do CPC/1973)</w:t>
      </w:r>
      <w:r w:rsidR="00066827" w:rsidRPr="00C30A59">
        <w:rPr>
          <w:rFonts w:eastAsia="Times New Roman" w:cs="Arial"/>
          <w:szCs w:val="24"/>
          <w:lang w:eastAsia="pt-BR"/>
        </w:rPr>
        <w:t xml:space="preserve">, </w:t>
      </w:r>
      <w:r w:rsidRPr="00C30A59">
        <w:rPr>
          <w:rFonts w:eastAsia="Times New Roman" w:cs="Arial"/>
          <w:szCs w:val="24"/>
          <w:lang w:eastAsia="pt-BR"/>
        </w:rPr>
        <w:t xml:space="preserve">pode ser requerido pelo executado que, no prazo dos embargos, reconhecer a </w:t>
      </w:r>
      <w:r w:rsidR="009C07EB" w:rsidRPr="00C30A59">
        <w:rPr>
          <w:rFonts w:eastAsia="Times New Roman" w:cs="Arial"/>
          <w:szCs w:val="24"/>
          <w:lang w:eastAsia="pt-BR"/>
        </w:rPr>
        <w:t>obrigação</w:t>
      </w:r>
      <w:r w:rsidRPr="00C30A59">
        <w:rPr>
          <w:rFonts w:eastAsia="Times New Roman" w:cs="Arial"/>
          <w:szCs w:val="24"/>
          <w:lang w:eastAsia="pt-BR"/>
        </w:rPr>
        <w:t xml:space="preserve"> e depositar 30% do débito, acrescido de custas e honorário</w:t>
      </w:r>
      <w:r w:rsidR="009C07EB" w:rsidRPr="00C30A59">
        <w:rPr>
          <w:rFonts w:eastAsia="Times New Roman" w:cs="Arial"/>
          <w:szCs w:val="24"/>
          <w:lang w:eastAsia="pt-BR"/>
        </w:rPr>
        <w:t>s advocatícios</w:t>
      </w:r>
      <w:r w:rsidRPr="00C30A59">
        <w:rPr>
          <w:rFonts w:eastAsia="Times New Roman" w:cs="Arial"/>
          <w:szCs w:val="24"/>
          <w:lang w:eastAsia="pt-BR"/>
        </w:rPr>
        <w:t>. O requerimento é avaliado pelo julgador, sendo possível o fracionamento do valor sobejante em até seis vezes, e podendo somente o credor opor-se a tal medida diante do não preenchimento dos requisitos do caput do artigo referido</w:t>
      </w:r>
      <w:r w:rsidR="009C07EB" w:rsidRPr="00C30A59">
        <w:rPr>
          <w:rFonts w:eastAsia="Times New Roman" w:cs="Arial"/>
          <w:szCs w:val="24"/>
          <w:lang w:eastAsia="pt-BR"/>
        </w:rPr>
        <w:t xml:space="preserve">, não sendo levado em consideração eventual desinteresse ou </w:t>
      </w:r>
      <w:r w:rsidR="00193894" w:rsidRPr="00C30A59">
        <w:rPr>
          <w:rFonts w:eastAsia="Times New Roman" w:cs="Arial"/>
          <w:szCs w:val="24"/>
          <w:lang w:eastAsia="pt-BR"/>
        </w:rPr>
        <w:t>oposição baseados em outros fundamentos</w:t>
      </w:r>
      <w:r w:rsidRPr="00C30A59">
        <w:rPr>
          <w:rFonts w:eastAsia="Times New Roman" w:cs="Arial"/>
          <w:szCs w:val="24"/>
          <w:lang w:eastAsia="pt-BR"/>
        </w:rPr>
        <w:t>.</w:t>
      </w:r>
      <w:r w:rsidR="00066827" w:rsidRPr="00C30A59">
        <w:rPr>
          <w:rFonts w:eastAsia="Times New Roman" w:cs="Arial"/>
          <w:szCs w:val="24"/>
          <w:lang w:eastAsia="pt-BR"/>
        </w:rPr>
        <w:t xml:space="preserve"> </w:t>
      </w:r>
      <w:r w:rsidR="002209CE" w:rsidRPr="00C30A59">
        <w:rPr>
          <w:rFonts w:eastAsia="Times New Roman" w:cs="Arial"/>
          <w:szCs w:val="24"/>
          <w:lang w:eastAsia="pt-BR"/>
        </w:rPr>
        <w:t>O objetivo do presente trabalho é</w:t>
      </w:r>
      <w:r w:rsidR="00CA4BD0" w:rsidRPr="00C30A59">
        <w:rPr>
          <w:rFonts w:eastAsia="Times New Roman" w:cs="Arial"/>
          <w:szCs w:val="24"/>
          <w:lang w:eastAsia="pt-BR"/>
        </w:rPr>
        <w:t xml:space="preserve"> </w:t>
      </w:r>
      <w:r w:rsidR="002209CE" w:rsidRPr="00C30A59">
        <w:rPr>
          <w:rFonts w:eastAsia="Times New Roman" w:cs="Arial"/>
          <w:szCs w:val="24"/>
          <w:lang w:eastAsia="pt-BR"/>
        </w:rPr>
        <w:t xml:space="preserve">compreender a interferência </w:t>
      </w:r>
      <w:r w:rsidR="00193894" w:rsidRPr="00C30A59">
        <w:rPr>
          <w:rFonts w:eastAsia="Times New Roman" w:cs="Arial"/>
          <w:szCs w:val="24"/>
          <w:lang w:eastAsia="pt-BR"/>
        </w:rPr>
        <w:t>dos meios de proteção do</w:t>
      </w:r>
      <w:r w:rsidR="002209CE" w:rsidRPr="00C30A59">
        <w:rPr>
          <w:rFonts w:eastAsia="Times New Roman" w:cs="Arial"/>
          <w:szCs w:val="24"/>
          <w:lang w:eastAsia="pt-BR"/>
        </w:rPr>
        <w:t xml:space="preserve"> devedor</w:t>
      </w:r>
      <w:r w:rsidR="00CB0149" w:rsidRPr="00C30A59">
        <w:rPr>
          <w:rFonts w:eastAsia="Times New Roman" w:cs="Arial"/>
          <w:szCs w:val="24"/>
          <w:lang w:eastAsia="pt-BR"/>
        </w:rPr>
        <w:t>,</w:t>
      </w:r>
      <w:r w:rsidR="002209CE" w:rsidRPr="00C30A59">
        <w:rPr>
          <w:rFonts w:eastAsia="Times New Roman" w:cs="Arial"/>
          <w:szCs w:val="24"/>
          <w:lang w:eastAsia="pt-BR"/>
        </w:rPr>
        <w:t xml:space="preserve"> na efetividade </w:t>
      </w:r>
      <w:r w:rsidR="00A95E9A" w:rsidRPr="00C30A59">
        <w:rPr>
          <w:rFonts w:eastAsia="Times New Roman" w:cs="Arial"/>
          <w:szCs w:val="24"/>
          <w:lang w:eastAsia="pt-BR"/>
        </w:rPr>
        <w:t>da execução</w:t>
      </w:r>
      <w:r w:rsidR="00CB0149" w:rsidRPr="00C30A59">
        <w:rPr>
          <w:rFonts w:eastAsia="Times New Roman" w:cs="Arial"/>
          <w:szCs w:val="24"/>
          <w:lang w:eastAsia="pt-BR"/>
        </w:rPr>
        <w:t>,</w:t>
      </w:r>
      <w:r w:rsidR="00193894" w:rsidRPr="00C30A59">
        <w:rPr>
          <w:rFonts w:eastAsia="Times New Roman" w:cs="Arial"/>
          <w:szCs w:val="24"/>
          <w:lang w:eastAsia="pt-BR"/>
        </w:rPr>
        <w:t xml:space="preserve"> e os empecilho</w:t>
      </w:r>
      <w:r w:rsidR="001606AC" w:rsidRPr="00C30A59">
        <w:rPr>
          <w:rFonts w:eastAsia="Times New Roman" w:cs="Arial"/>
          <w:szCs w:val="24"/>
          <w:lang w:eastAsia="pt-BR"/>
        </w:rPr>
        <w:t xml:space="preserve"> </w:t>
      </w:r>
      <w:r w:rsidR="00193894" w:rsidRPr="00C30A59">
        <w:rPr>
          <w:rFonts w:eastAsia="Times New Roman" w:cs="Arial"/>
          <w:szCs w:val="24"/>
          <w:lang w:eastAsia="pt-BR"/>
        </w:rPr>
        <w:t>e prejuízos</w:t>
      </w:r>
      <w:r w:rsidR="00A95E9A" w:rsidRPr="00C30A59">
        <w:rPr>
          <w:rFonts w:eastAsia="Times New Roman" w:cs="Arial"/>
          <w:szCs w:val="24"/>
          <w:lang w:eastAsia="pt-BR"/>
        </w:rPr>
        <w:t xml:space="preserve"> </w:t>
      </w:r>
      <w:r w:rsidR="00193894" w:rsidRPr="00C30A59">
        <w:rPr>
          <w:rFonts w:eastAsia="Times New Roman" w:cs="Arial"/>
          <w:szCs w:val="24"/>
          <w:lang w:eastAsia="pt-BR"/>
        </w:rPr>
        <w:t>que podem causar ao</w:t>
      </w:r>
      <w:r w:rsidR="00CB0149" w:rsidRPr="00C30A59">
        <w:rPr>
          <w:rFonts w:eastAsia="Times New Roman" w:cs="Arial"/>
          <w:szCs w:val="24"/>
          <w:lang w:eastAsia="pt-BR"/>
        </w:rPr>
        <w:t xml:space="preserve"> credor</w:t>
      </w:r>
      <w:r w:rsidR="00193894" w:rsidRPr="00C30A59">
        <w:rPr>
          <w:rFonts w:eastAsia="Times New Roman" w:cs="Arial"/>
          <w:szCs w:val="24"/>
          <w:lang w:eastAsia="pt-BR"/>
        </w:rPr>
        <w:t xml:space="preserve">. </w:t>
      </w:r>
      <w:r w:rsidR="00CB0149" w:rsidRPr="00C30A59">
        <w:rPr>
          <w:rFonts w:eastAsia="Times New Roman" w:cs="Arial"/>
          <w:szCs w:val="24"/>
          <w:lang w:eastAsia="pt-BR"/>
        </w:rPr>
        <w:t xml:space="preserve">Foi realizada pesquisa bibliográfica junto </w:t>
      </w:r>
      <w:r w:rsidR="00C15B47" w:rsidRPr="00C30A59">
        <w:rPr>
          <w:rFonts w:eastAsia="Times New Roman" w:cs="Arial"/>
          <w:szCs w:val="24"/>
          <w:lang w:eastAsia="pt-BR"/>
        </w:rPr>
        <w:t>à</w:t>
      </w:r>
      <w:r w:rsidR="00CB0149" w:rsidRPr="00C30A59">
        <w:rPr>
          <w:rFonts w:eastAsia="Times New Roman" w:cs="Arial"/>
          <w:szCs w:val="24"/>
          <w:lang w:eastAsia="pt-BR"/>
        </w:rPr>
        <w:t xml:space="preserve"> doutrina e produções científicas acerca da execução civil e sua efetividade, a fim </w:t>
      </w:r>
      <w:r w:rsidR="00C15B47" w:rsidRPr="00C30A59">
        <w:rPr>
          <w:rFonts w:eastAsia="Times New Roman" w:cs="Arial"/>
          <w:szCs w:val="24"/>
          <w:lang w:eastAsia="pt-BR"/>
        </w:rPr>
        <w:t xml:space="preserve">de melhor compreender </w:t>
      </w:r>
      <w:r w:rsidR="00CB0149" w:rsidRPr="00C30A59">
        <w:rPr>
          <w:rFonts w:eastAsia="Times New Roman" w:cs="Arial"/>
          <w:szCs w:val="24"/>
          <w:lang w:eastAsia="pt-BR"/>
        </w:rPr>
        <w:t>princípios, mecanismos e efeitos.</w:t>
      </w:r>
      <w:r w:rsidR="00066827" w:rsidRPr="00C30A59">
        <w:rPr>
          <w:rFonts w:eastAsia="Times New Roman" w:cs="Arial"/>
          <w:szCs w:val="24"/>
          <w:lang w:eastAsia="pt-BR"/>
        </w:rPr>
        <w:t xml:space="preserve"> </w:t>
      </w:r>
      <w:r w:rsidR="00C15B47" w:rsidRPr="00C30A59">
        <w:rPr>
          <w:rFonts w:eastAsia="Times New Roman" w:cs="Arial"/>
          <w:szCs w:val="24"/>
          <w:lang w:eastAsia="pt-BR"/>
        </w:rPr>
        <w:t>Observou-se que a proteção do de</w:t>
      </w:r>
      <w:r w:rsidR="00193894" w:rsidRPr="00C30A59">
        <w:rPr>
          <w:rFonts w:eastAsia="Times New Roman" w:cs="Arial"/>
          <w:szCs w:val="24"/>
          <w:lang w:eastAsia="pt-BR"/>
        </w:rPr>
        <w:t>vedor é medida necessária</w:t>
      </w:r>
      <w:r w:rsidR="00527B61" w:rsidRPr="00C30A59">
        <w:rPr>
          <w:rFonts w:eastAsia="Times New Roman" w:cs="Arial"/>
          <w:szCs w:val="24"/>
          <w:lang w:eastAsia="pt-BR"/>
        </w:rPr>
        <w:t xml:space="preserve"> para que este não venha a sofrer, em razão dos atos executórios, situação que lhe atinja a dignidade humana. Por outro lado, quando </w:t>
      </w:r>
      <w:r w:rsidR="00193894" w:rsidRPr="00C30A59">
        <w:rPr>
          <w:rFonts w:eastAsia="Times New Roman" w:cs="Arial"/>
          <w:szCs w:val="24"/>
          <w:lang w:eastAsia="pt-BR"/>
        </w:rPr>
        <w:t>maculada pela</w:t>
      </w:r>
      <w:r w:rsidR="00527B61" w:rsidRPr="00C30A59">
        <w:rPr>
          <w:rFonts w:eastAsia="Times New Roman" w:cs="Arial"/>
          <w:szCs w:val="24"/>
          <w:lang w:eastAsia="pt-BR"/>
        </w:rPr>
        <w:t xml:space="preserve"> má-fé</w:t>
      </w:r>
      <w:r w:rsidR="00193894" w:rsidRPr="00C30A59">
        <w:rPr>
          <w:rFonts w:eastAsia="Times New Roman" w:cs="Arial"/>
          <w:szCs w:val="24"/>
          <w:lang w:eastAsia="pt-BR"/>
        </w:rPr>
        <w:t xml:space="preserve"> do executado</w:t>
      </w:r>
      <w:r w:rsidR="00527B61" w:rsidRPr="00C30A59">
        <w:rPr>
          <w:rFonts w:eastAsia="Times New Roman" w:cs="Arial"/>
          <w:szCs w:val="24"/>
          <w:lang w:eastAsia="pt-BR"/>
        </w:rPr>
        <w:t xml:space="preserve">, ou provida de forma excessiva, </w:t>
      </w:r>
      <w:r w:rsidR="00193894" w:rsidRPr="00C30A59">
        <w:rPr>
          <w:rFonts w:eastAsia="Times New Roman" w:cs="Arial"/>
          <w:szCs w:val="24"/>
          <w:lang w:eastAsia="pt-BR"/>
        </w:rPr>
        <w:t>pode gerar a não concretização de um direito certo do credor</w:t>
      </w:r>
      <w:r w:rsidR="00527B61" w:rsidRPr="00C30A59">
        <w:rPr>
          <w:rFonts w:eastAsia="Times New Roman" w:cs="Arial"/>
          <w:szCs w:val="24"/>
          <w:lang w:eastAsia="pt-BR"/>
        </w:rPr>
        <w:t>.</w:t>
      </w:r>
      <w:r w:rsidR="00066827" w:rsidRPr="00C30A59">
        <w:rPr>
          <w:rFonts w:eastAsia="Times New Roman" w:cs="Arial"/>
          <w:szCs w:val="24"/>
          <w:lang w:eastAsia="pt-BR"/>
        </w:rPr>
        <w:t xml:space="preserve"> </w:t>
      </w:r>
      <w:r w:rsidR="00C15B47" w:rsidRPr="00C30A59">
        <w:rPr>
          <w:rFonts w:eastAsia="Times New Roman" w:cs="Arial"/>
          <w:szCs w:val="24"/>
          <w:lang w:eastAsia="pt-BR"/>
        </w:rPr>
        <w:t xml:space="preserve">Sendo assim, </w:t>
      </w:r>
      <w:r w:rsidR="00527B61" w:rsidRPr="00C30A59">
        <w:rPr>
          <w:rFonts w:eastAsia="Times New Roman" w:cs="Arial"/>
          <w:szCs w:val="24"/>
          <w:lang w:eastAsia="pt-BR"/>
        </w:rPr>
        <w:t xml:space="preserve">verifica-se que deve haver uma análise cautelosa e ponderada dos meios de </w:t>
      </w:r>
      <w:r w:rsidR="00193894" w:rsidRPr="00C30A59">
        <w:rPr>
          <w:rFonts w:eastAsia="Times New Roman" w:cs="Arial"/>
          <w:szCs w:val="24"/>
          <w:lang w:eastAsia="pt-BR"/>
        </w:rPr>
        <w:t>guarda</w:t>
      </w:r>
      <w:r w:rsidR="00527B61" w:rsidRPr="00C30A59">
        <w:rPr>
          <w:rFonts w:eastAsia="Times New Roman" w:cs="Arial"/>
          <w:szCs w:val="24"/>
          <w:lang w:eastAsia="pt-BR"/>
        </w:rPr>
        <w:t xml:space="preserve"> do executado, primando </w:t>
      </w:r>
      <w:r w:rsidR="00193894" w:rsidRPr="00C30A59">
        <w:rPr>
          <w:rFonts w:eastAsia="Times New Roman" w:cs="Arial"/>
          <w:szCs w:val="24"/>
          <w:lang w:eastAsia="pt-BR"/>
        </w:rPr>
        <w:t>pela</w:t>
      </w:r>
      <w:r w:rsidR="00527B61" w:rsidRPr="00C30A59">
        <w:rPr>
          <w:rFonts w:eastAsia="Times New Roman" w:cs="Arial"/>
          <w:szCs w:val="24"/>
          <w:lang w:eastAsia="pt-BR"/>
        </w:rPr>
        <w:t xml:space="preserve"> proporcionalidade e a boa-fé, para que o mesmo não se utilize ardilosamente de tais meios para garantir o inadimplemento de suas obrigações.</w:t>
      </w:r>
    </w:p>
    <w:p w:rsidR="00A95E9A" w:rsidRPr="00C30A59" w:rsidRDefault="00A95E9A" w:rsidP="00C30A59">
      <w:pPr>
        <w:shd w:val="clear" w:color="auto" w:fill="FFFFFF"/>
        <w:textAlignment w:val="baseline"/>
        <w:rPr>
          <w:rFonts w:eastAsia="Times New Roman" w:cs="Arial"/>
          <w:szCs w:val="24"/>
          <w:lang w:eastAsia="pt-BR"/>
        </w:rPr>
      </w:pPr>
    </w:p>
    <w:p w:rsidR="00A95E9A" w:rsidRPr="00C30A59" w:rsidRDefault="00A95E9A" w:rsidP="00C30A59">
      <w:pPr>
        <w:shd w:val="clear" w:color="auto" w:fill="FFFFFF"/>
        <w:textAlignment w:val="baseline"/>
        <w:rPr>
          <w:rFonts w:eastAsia="Times New Roman" w:cs="Arial"/>
          <w:szCs w:val="24"/>
          <w:lang w:eastAsia="pt-BR"/>
        </w:rPr>
      </w:pPr>
      <w:r w:rsidRPr="00C30A59">
        <w:rPr>
          <w:rFonts w:eastAsia="Times New Roman" w:cs="Arial"/>
          <w:b/>
          <w:szCs w:val="24"/>
          <w:lang w:eastAsia="pt-BR"/>
        </w:rPr>
        <w:t>Palavras-chave</w:t>
      </w:r>
      <w:r w:rsidRPr="00C30A59">
        <w:rPr>
          <w:rFonts w:eastAsia="Times New Roman" w:cs="Arial"/>
          <w:szCs w:val="24"/>
          <w:lang w:eastAsia="pt-BR"/>
        </w:rPr>
        <w:t>: Efetividade da execução civil. Princípios da execução. Proteção do devedor.</w:t>
      </w:r>
    </w:p>
    <w:p w:rsidR="004F3F0E" w:rsidRDefault="004F3F0E" w:rsidP="00A95E9A"/>
    <w:sectPr w:rsidR="004F3F0E" w:rsidSect="00682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57" w:rsidRDefault="006E6957" w:rsidP="00A54F3E">
      <w:r>
        <w:separator/>
      </w:r>
    </w:p>
  </w:endnote>
  <w:endnote w:type="continuationSeparator" w:id="0">
    <w:p w:rsidR="006E6957" w:rsidRDefault="006E6957" w:rsidP="00A5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57" w:rsidRDefault="006E6957" w:rsidP="00A54F3E">
      <w:r>
        <w:separator/>
      </w:r>
    </w:p>
  </w:footnote>
  <w:footnote w:type="continuationSeparator" w:id="0">
    <w:p w:rsidR="006E6957" w:rsidRDefault="006E6957" w:rsidP="00A54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F3E" w:rsidRDefault="00A54F3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04812"/>
    <w:multiLevelType w:val="multilevel"/>
    <w:tmpl w:val="627C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26"/>
    <w:rsid w:val="00066827"/>
    <w:rsid w:val="001606AC"/>
    <w:rsid w:val="00193894"/>
    <w:rsid w:val="002209CE"/>
    <w:rsid w:val="002F538A"/>
    <w:rsid w:val="004F3F0E"/>
    <w:rsid w:val="00527B61"/>
    <w:rsid w:val="0061533E"/>
    <w:rsid w:val="00682B8C"/>
    <w:rsid w:val="006E3E26"/>
    <w:rsid w:val="006E6957"/>
    <w:rsid w:val="009B0F18"/>
    <w:rsid w:val="009C07EB"/>
    <w:rsid w:val="00A54F3E"/>
    <w:rsid w:val="00A95E9A"/>
    <w:rsid w:val="00BA36B6"/>
    <w:rsid w:val="00BB445E"/>
    <w:rsid w:val="00C15B47"/>
    <w:rsid w:val="00C30A59"/>
    <w:rsid w:val="00CA4BD0"/>
    <w:rsid w:val="00CB0149"/>
    <w:rsid w:val="00DE578F"/>
    <w:rsid w:val="00FA5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E26"/>
    <w:pPr>
      <w:spacing w:after="0" w:line="240" w:lineRule="auto"/>
      <w:ind w:firstLine="851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5E9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54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F3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A54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F3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2016-08-11T04:03:00Z</dcterms:created>
  <dcterms:modified xsi:type="dcterms:W3CDTF">2016-08-11T04:03:00Z</dcterms:modified>
</cp:coreProperties>
</file>