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816" w:rsidRDefault="00C67816" w:rsidP="00C67816">
      <w:pPr>
        <w:jc w:val="center"/>
        <w:rPr>
          <w:rFonts w:ascii="Times New Roman" w:hAnsi="Times New Roman" w:cs="Times New Roman"/>
          <w:b/>
          <w:bCs/>
          <w:sz w:val="24"/>
        </w:rPr>
      </w:pPr>
    </w:p>
    <w:p w:rsidR="00EA7C48" w:rsidRPr="00C67816" w:rsidRDefault="00C67816" w:rsidP="00C67816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C67816">
        <w:rPr>
          <w:rFonts w:ascii="Times New Roman" w:hAnsi="Times New Roman" w:cs="Times New Roman"/>
          <w:b/>
          <w:bCs/>
          <w:sz w:val="24"/>
        </w:rPr>
        <w:t>A INFLUÊNCIA DAS VARIAÇÕES CLIMÁTICAS E EXPOSIÇÃO AO TABACO EM CRIANÇAS INTERNADAS NO HOSPITAL UNIVERSITÁRIO DR. MARIO ARAÚJO DA URCAMP NO ANO DE 2015</w:t>
      </w:r>
    </w:p>
    <w:p w:rsidR="00EA7C48" w:rsidRDefault="006D7DDC">
      <w:pPr>
        <w:jc w:val="both"/>
      </w:pPr>
      <w:r>
        <w:rPr>
          <w:rFonts w:ascii="Times New Roman" w:hAnsi="Times New Roman" w:cs="Times New Roman"/>
          <w:sz w:val="24"/>
          <w:szCs w:val="24"/>
        </w:rPr>
        <w:t>As mudanças climáticas podem gerar impacto sobre a saúde da população por diferentes vias, ampliando o risco de doenças. Para tanto, as doenças respiratórias em crianças merecem ênfase</w:t>
      </w:r>
      <w:r w:rsidR="009B20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já que são motivadas por variações de temperatura, umidade, queimadas</w:t>
      </w:r>
      <w:r w:rsidRPr="00C67816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 inversões térmicas que </w:t>
      </w:r>
      <w:r w:rsidRPr="00B97E02">
        <w:rPr>
          <w:rFonts w:ascii="Times New Roman" w:hAnsi="Times New Roman" w:cs="Times New Roman"/>
          <w:sz w:val="24"/>
          <w:szCs w:val="24"/>
        </w:rPr>
        <w:t>concentram</w:t>
      </w:r>
      <w:r w:rsidRPr="00C67816">
        <w:rPr>
          <w:rFonts w:ascii="Times New Roman" w:hAnsi="Times New Roman" w:cs="Times New Roman"/>
          <w:sz w:val="24"/>
          <w:szCs w:val="24"/>
        </w:rPr>
        <w:t xml:space="preserve"> a</w:t>
      </w:r>
      <w:r w:rsidRPr="00B97E02">
        <w:rPr>
          <w:rFonts w:ascii="Times New Roman" w:hAnsi="Times New Roman" w:cs="Times New Roman"/>
          <w:sz w:val="24"/>
          <w:szCs w:val="24"/>
        </w:rPr>
        <w:t xml:space="preserve"> poluição e</w:t>
      </w:r>
      <w:r w:rsidR="009B2013" w:rsidRPr="00B97E02">
        <w:rPr>
          <w:rFonts w:ascii="Times New Roman" w:hAnsi="Times New Roman" w:cs="Times New Roman"/>
          <w:sz w:val="24"/>
          <w:szCs w:val="24"/>
        </w:rPr>
        <w:t xml:space="preserve"> </w:t>
      </w:r>
      <w:r w:rsidRPr="00C67816">
        <w:rPr>
          <w:rFonts w:ascii="Times New Roman" w:hAnsi="Times New Roman" w:cs="Times New Roman"/>
          <w:sz w:val="24"/>
          <w:szCs w:val="24"/>
        </w:rPr>
        <w:t>afetando assim,</w:t>
      </w:r>
      <w:r w:rsidRPr="00B97E02">
        <w:rPr>
          <w:rFonts w:ascii="Times New Roman" w:hAnsi="Times New Roman" w:cs="Times New Roman"/>
          <w:sz w:val="24"/>
          <w:szCs w:val="24"/>
        </w:rPr>
        <w:t xml:space="preserve"> a qualidade do ar. </w:t>
      </w:r>
      <w:r w:rsidRPr="00C67816">
        <w:rPr>
          <w:rFonts w:ascii="Times New Roman" w:hAnsi="Times New Roman" w:cs="Times New Roman"/>
          <w:sz w:val="24"/>
          <w:szCs w:val="24"/>
        </w:rPr>
        <w:t>No ano da realização da pesquisa (2015), as variações climáticas ocorreram de forma mais intensa na nossa regiã</w:t>
      </w:r>
      <w:r w:rsidR="00B97E02" w:rsidRPr="00C67816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, influenciada pelo fenômeno El Niño, com longos períodos de chuva, umidade</w:t>
      </w:r>
      <w:r w:rsidRPr="00C67816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 alterações bruscas de temperatura. O presente estudo visou avaliar as principais patologias que levaram à internação de crianças no Hospital Universitário Dr. Mário Araújo da Urcamp/Bagé. Trata-se de uma pesquisa documental de caráter quantitativo e exploratório, executado junto aos prontuários de atendimento do serviço de Fisioterapia,</w:t>
      </w:r>
      <w:r w:rsidR="009B2013">
        <w:rPr>
          <w:rFonts w:ascii="Times New Roman" w:hAnsi="Times New Roman" w:cs="Times New Roman"/>
          <w:sz w:val="24"/>
          <w:szCs w:val="24"/>
        </w:rPr>
        <w:t xml:space="preserve"> </w:t>
      </w:r>
      <w:r w:rsidRPr="00C67816">
        <w:rPr>
          <w:rFonts w:ascii="Times New Roman" w:hAnsi="Times New Roman" w:cs="Times New Roman"/>
          <w:sz w:val="24"/>
          <w:szCs w:val="24"/>
        </w:rPr>
        <w:t>no período de</w:t>
      </w:r>
      <w:r>
        <w:rPr>
          <w:rFonts w:ascii="Times New Roman" w:hAnsi="Times New Roman" w:cs="Times New Roman"/>
          <w:sz w:val="24"/>
          <w:szCs w:val="24"/>
        </w:rPr>
        <w:t xml:space="preserve"> janeiro à primeira quinzena de novembro de 2015. Ao total foram 175 crianças de ambos os sexos</w:t>
      </w:r>
      <w:r w:rsidR="009B2013">
        <w:rPr>
          <w:rFonts w:ascii="Times New Roman" w:hAnsi="Times New Roman" w:cs="Times New Roman"/>
          <w:sz w:val="24"/>
          <w:szCs w:val="24"/>
        </w:rPr>
        <w:t xml:space="preserve"> </w:t>
      </w:r>
      <w:r w:rsidRPr="00C67816">
        <w:rPr>
          <w:rFonts w:ascii="Times New Roman" w:hAnsi="Times New Roman" w:cs="Times New Roman"/>
          <w:sz w:val="24"/>
          <w:szCs w:val="24"/>
        </w:rPr>
        <w:t>onde, utilizou-se como critérios para a análise:</w:t>
      </w:r>
      <w:r w:rsidR="009B2013" w:rsidRPr="00C678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fator de internação, faixa etária, mês da internação e exposição ao tabaco. </w:t>
      </w:r>
      <w:r w:rsidR="009B2013">
        <w:rPr>
          <w:rFonts w:ascii="Times New Roman" w:hAnsi="Times New Roman" w:cs="Times New Roman"/>
          <w:sz w:val="24"/>
          <w:szCs w:val="24"/>
        </w:rPr>
        <w:t xml:space="preserve">Como resultado </w:t>
      </w:r>
      <w:r>
        <w:rPr>
          <w:rFonts w:ascii="Times New Roman" w:hAnsi="Times New Roman" w:cs="Times New Roman"/>
          <w:sz w:val="24"/>
          <w:szCs w:val="24"/>
        </w:rPr>
        <w:t xml:space="preserve">em relação </w:t>
      </w:r>
      <w:r w:rsidRPr="00C67816">
        <w:rPr>
          <w:rFonts w:ascii="Times New Roman" w:hAnsi="Times New Roman" w:cs="Times New Roman"/>
          <w:sz w:val="24"/>
          <w:szCs w:val="24"/>
        </w:rPr>
        <w:t>ao fator de internação, obtivemos a Infecção Respiratória Aguda- IRA (43%) como a doença de maior ocorrência</w:t>
      </w:r>
      <w:r w:rsidR="009B201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Já na faixa etária o maior percentual encontrado foi entre as crianças de zero a dois anos (65%). Assim como, pode-se verificar que houve valores semelhantes entre aquelas crianças que</w:t>
      </w:r>
      <w:r w:rsidR="009B2013" w:rsidRPr="00C67816">
        <w:rPr>
          <w:rFonts w:ascii="Times New Roman" w:hAnsi="Times New Roman" w:cs="Times New Roman"/>
          <w:sz w:val="24"/>
          <w:szCs w:val="24"/>
        </w:rPr>
        <w:t xml:space="preserve"> </w:t>
      </w:r>
      <w:r w:rsidRPr="00C67816">
        <w:rPr>
          <w:rFonts w:ascii="Times New Roman" w:hAnsi="Times New Roman" w:cs="Times New Roman"/>
          <w:sz w:val="24"/>
          <w:szCs w:val="24"/>
        </w:rPr>
        <w:t xml:space="preserve">foram </w:t>
      </w:r>
      <w:r>
        <w:rPr>
          <w:rFonts w:ascii="Times New Roman" w:hAnsi="Times New Roman" w:cs="Times New Roman"/>
          <w:sz w:val="24"/>
          <w:szCs w:val="24"/>
        </w:rPr>
        <w:t>expostas ao tabaco (20%) e as que não foram (21%), porém, neste aspecto a pesquisa prevaleceu à ausência de informações a respeito da exposição da criança ao fumo (59%), o que pode ser encarado como uma falha importante nas avaliações fisioterápicas ou também pode ter sido omitida pelos pais</w:t>
      </w:r>
      <w:r w:rsidR="009B2013">
        <w:rPr>
          <w:rFonts w:ascii="Times New Roman" w:hAnsi="Times New Roman" w:cs="Times New Roman"/>
          <w:sz w:val="24"/>
          <w:szCs w:val="24"/>
        </w:rPr>
        <w:t xml:space="preserve">. </w:t>
      </w:r>
      <w:r w:rsidRPr="00C67816">
        <w:rPr>
          <w:rFonts w:ascii="Times New Roman" w:hAnsi="Times New Roman" w:cs="Times New Roman"/>
          <w:sz w:val="24"/>
          <w:szCs w:val="24"/>
        </w:rPr>
        <w:t>A incidência de internações foi significativamente maior</w:t>
      </w:r>
      <w:r w:rsidR="00C67816" w:rsidRPr="00C678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nos períodos de transição entre as estações, particularmente nos meses mais frios do ano, junho e julho. (39%). </w:t>
      </w:r>
      <w:r w:rsidRPr="00C67816">
        <w:rPr>
          <w:rFonts w:ascii="Times New Roman" w:hAnsi="Times New Roman" w:cs="Times New Roman"/>
          <w:sz w:val="24"/>
          <w:szCs w:val="24"/>
        </w:rPr>
        <w:t>Ao comparar o estudo com os referenciais bibliográficos</w:t>
      </w:r>
      <w:r w:rsidR="009B2013" w:rsidRPr="00C67816">
        <w:rPr>
          <w:rFonts w:ascii="Times New Roman" w:hAnsi="Times New Roman" w:cs="Times New Roman"/>
          <w:sz w:val="24"/>
          <w:szCs w:val="24"/>
        </w:rPr>
        <w:t xml:space="preserve">, constatou-se que </w:t>
      </w:r>
      <w:r w:rsidRPr="00C67816">
        <w:rPr>
          <w:rFonts w:ascii="Times New Roman" w:hAnsi="Times New Roman" w:cs="Times New Roman"/>
          <w:sz w:val="24"/>
          <w:szCs w:val="24"/>
        </w:rPr>
        <w:t>a idade mais prejudicada com as variações climáticas é de 0 a 2 anos, haja vista serem uma população mais frágil.</w:t>
      </w:r>
      <w:r w:rsidRPr="00B97E02">
        <w:rPr>
          <w:rFonts w:ascii="Times New Roman" w:hAnsi="Times New Roman" w:cs="Times New Roman"/>
          <w:sz w:val="24"/>
          <w:szCs w:val="24"/>
        </w:rPr>
        <w:t xml:space="preserve"> </w:t>
      </w:r>
      <w:r w:rsidRPr="00C67816">
        <w:rPr>
          <w:rFonts w:ascii="Times New Roman" w:hAnsi="Times New Roman" w:cs="Times New Roman"/>
          <w:sz w:val="24"/>
          <w:szCs w:val="24"/>
        </w:rPr>
        <w:t>Na nossa</w:t>
      </w:r>
      <w:r>
        <w:rPr>
          <w:rFonts w:ascii="Times New Roman" w:hAnsi="Times New Roman" w:cs="Times New Roman"/>
          <w:sz w:val="24"/>
          <w:szCs w:val="24"/>
        </w:rPr>
        <w:t xml:space="preserve"> realidade em função de um ano atípico do ponto de vista climático </w:t>
      </w:r>
      <w:r w:rsidRPr="00C67816">
        <w:rPr>
          <w:rFonts w:ascii="Times New Roman" w:hAnsi="Times New Roman" w:cs="Times New Roman"/>
          <w:sz w:val="24"/>
          <w:szCs w:val="24"/>
        </w:rPr>
        <w:t>poderíamos</w:t>
      </w:r>
      <w:r>
        <w:rPr>
          <w:rFonts w:ascii="Times New Roman" w:hAnsi="Times New Roman" w:cs="Times New Roman"/>
          <w:sz w:val="24"/>
          <w:szCs w:val="24"/>
        </w:rPr>
        <w:t xml:space="preserve"> relacionar uma maior internação na época mais fria do ano, todavia seria necessário aprofundar nossa</w:t>
      </w:r>
      <w:r w:rsidR="009B20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análise na medida em que os outros fatores climáticos como umidade, chuva, inversões térmicas que não </w:t>
      </w:r>
      <w:r w:rsidRPr="00C67816">
        <w:rPr>
          <w:rFonts w:ascii="Times New Roman" w:hAnsi="Times New Roman" w:cs="Times New Roman"/>
          <w:sz w:val="24"/>
          <w:szCs w:val="24"/>
        </w:rPr>
        <w:t>constam no</w:t>
      </w:r>
      <w:r w:rsidR="00B97E02" w:rsidRPr="00C6781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prontuários e poderiam intervir no resultado.</w:t>
      </w:r>
    </w:p>
    <w:p w:rsidR="00EA7C48" w:rsidRDefault="006D7DD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Palavras-chave: Internações Hospitalares, Doenças Pediátricas, Variações Climáticas.</w:t>
      </w:r>
    </w:p>
    <w:p w:rsidR="00EA7C48" w:rsidRDefault="00EA7C48"/>
    <w:sectPr w:rsidR="00EA7C48" w:rsidSect="00EA7C48">
      <w:headerReference w:type="default" r:id="rId7"/>
      <w:pgSz w:w="11906" w:h="16838"/>
      <w:pgMar w:top="1417" w:right="1701" w:bottom="1417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46C3" w:rsidRDefault="005346C3" w:rsidP="00B97E02">
      <w:pPr>
        <w:spacing w:after="0" w:line="240" w:lineRule="auto"/>
      </w:pPr>
      <w:r>
        <w:separator/>
      </w:r>
    </w:p>
  </w:endnote>
  <w:endnote w:type="continuationSeparator" w:id="1">
    <w:p w:rsidR="005346C3" w:rsidRDefault="005346C3" w:rsidP="00B97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46C3" w:rsidRDefault="005346C3" w:rsidP="00B97E02">
      <w:pPr>
        <w:spacing w:after="0" w:line="240" w:lineRule="auto"/>
      </w:pPr>
      <w:r>
        <w:separator/>
      </w:r>
    </w:p>
  </w:footnote>
  <w:footnote w:type="continuationSeparator" w:id="1">
    <w:p w:rsidR="005346C3" w:rsidRDefault="005346C3" w:rsidP="00B97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816" w:rsidRDefault="00C67816" w:rsidP="00C67816">
    <w:pPr>
      <w:pStyle w:val="Cabealho"/>
      <w:jc w:val="center"/>
      <w:rPr>
        <w:noProof/>
        <w:lang w:eastAsia="pt-BR"/>
      </w:rPr>
    </w:pPr>
  </w:p>
  <w:p w:rsidR="00C67816" w:rsidRDefault="00C67816" w:rsidP="00C67816">
    <w:pPr>
      <w:pStyle w:val="Cabealho"/>
      <w:jc w:val="center"/>
      <w:rPr>
        <w:noProof/>
        <w:lang w:eastAsia="pt-BR"/>
      </w:rPr>
    </w:pPr>
  </w:p>
  <w:p w:rsidR="00C67816" w:rsidRPr="00C67816" w:rsidRDefault="00C67816" w:rsidP="00C67816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3543300" cy="102870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3300" cy="10287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A7C48"/>
    <w:rsid w:val="0026028C"/>
    <w:rsid w:val="005346C3"/>
    <w:rsid w:val="006D7DDC"/>
    <w:rsid w:val="00702479"/>
    <w:rsid w:val="007C7817"/>
    <w:rsid w:val="007F1CDB"/>
    <w:rsid w:val="009B2013"/>
    <w:rsid w:val="00B97E02"/>
    <w:rsid w:val="00C67816"/>
    <w:rsid w:val="00EA7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A16"/>
    <w:pPr>
      <w:suppressAutoHyphens/>
      <w:spacing w:after="20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otexto"/>
    <w:qFormat/>
    <w:rsid w:val="00EA7C48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Corpodotexto">
    <w:name w:val="Corpo do texto"/>
    <w:basedOn w:val="Normal"/>
    <w:rsid w:val="00EA7C48"/>
    <w:pPr>
      <w:spacing w:after="140" w:line="288" w:lineRule="auto"/>
    </w:pPr>
  </w:style>
  <w:style w:type="paragraph" w:styleId="Lista">
    <w:name w:val="List"/>
    <w:basedOn w:val="Corpodotexto"/>
    <w:rsid w:val="00EA7C48"/>
    <w:rPr>
      <w:rFonts w:cs="FreeSans"/>
    </w:rPr>
  </w:style>
  <w:style w:type="paragraph" w:styleId="Legenda">
    <w:name w:val="caption"/>
    <w:basedOn w:val="Normal"/>
    <w:rsid w:val="00EA7C48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EA7C48"/>
    <w:pPr>
      <w:suppressLineNumbers/>
    </w:pPr>
    <w:rPr>
      <w:rFonts w:cs="FreeSans"/>
    </w:rPr>
  </w:style>
  <w:style w:type="paragraph" w:styleId="Cabealho">
    <w:name w:val="header"/>
    <w:basedOn w:val="Normal"/>
    <w:link w:val="CabealhoChar"/>
    <w:uiPriority w:val="99"/>
    <w:semiHidden/>
    <w:unhideWhenUsed/>
    <w:rsid w:val="00B97E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97E02"/>
  </w:style>
  <w:style w:type="paragraph" w:styleId="Rodap">
    <w:name w:val="footer"/>
    <w:basedOn w:val="Normal"/>
    <w:link w:val="RodapChar"/>
    <w:uiPriority w:val="99"/>
    <w:semiHidden/>
    <w:unhideWhenUsed/>
    <w:rsid w:val="00B97E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97E02"/>
  </w:style>
  <w:style w:type="paragraph" w:styleId="Textodebalo">
    <w:name w:val="Balloon Text"/>
    <w:basedOn w:val="Normal"/>
    <w:link w:val="TextodebaloChar"/>
    <w:uiPriority w:val="99"/>
    <w:semiHidden/>
    <w:unhideWhenUsed/>
    <w:rsid w:val="00C67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78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7D787-F342-4706-945C-709DB05B5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416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seven</dc:creator>
  <cp:lastModifiedBy>user seven</cp:lastModifiedBy>
  <cp:revision>2</cp:revision>
  <dcterms:created xsi:type="dcterms:W3CDTF">2016-08-12T19:50:00Z</dcterms:created>
  <dcterms:modified xsi:type="dcterms:W3CDTF">2016-08-12T19:50:00Z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