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6EB2" w:rsidRPr="00C039FB" w:rsidRDefault="002F7D89" w:rsidP="00EA2340">
      <w:pPr>
        <w:spacing w:line="240" w:lineRule="auto"/>
        <w:jc w:val="both"/>
        <w:rPr>
          <w:b/>
          <w:color w:val="auto"/>
          <w:sz w:val="24"/>
        </w:rPr>
      </w:pPr>
      <w:r w:rsidRPr="00C039FB">
        <w:rPr>
          <w:b/>
          <w:color w:val="auto"/>
          <w:sz w:val="24"/>
        </w:rPr>
        <w:t>Influência das Condições Operacionais na Hidrólise da Lactose pela Beta-galactosidase</w:t>
      </w:r>
    </w:p>
    <w:p w:rsidR="002F7D89" w:rsidRPr="00C039FB" w:rsidRDefault="002F7D89" w:rsidP="00EA2340">
      <w:pPr>
        <w:spacing w:line="240" w:lineRule="auto"/>
        <w:jc w:val="both"/>
        <w:rPr>
          <w:color w:val="auto"/>
          <w:sz w:val="24"/>
        </w:rPr>
      </w:pPr>
    </w:p>
    <w:p w:rsidR="005B6EB2" w:rsidRPr="00C039FB" w:rsidRDefault="003A5D3F" w:rsidP="00EA2340">
      <w:pPr>
        <w:spacing w:line="240" w:lineRule="auto"/>
        <w:jc w:val="both"/>
        <w:rPr>
          <w:color w:val="auto"/>
          <w:sz w:val="24"/>
        </w:rPr>
      </w:pPr>
      <w:r w:rsidRPr="00C039FB">
        <w:rPr>
          <w:color w:val="auto"/>
          <w:sz w:val="24"/>
        </w:rPr>
        <w:t>A hidrólise de lact</w:t>
      </w:r>
      <w:r w:rsidR="002F7D89" w:rsidRPr="00C039FB">
        <w:rPr>
          <w:color w:val="auto"/>
          <w:sz w:val="24"/>
        </w:rPr>
        <w:t>ose em glicose e galactose por beta</w:t>
      </w:r>
      <w:r w:rsidRPr="00C039FB">
        <w:rPr>
          <w:color w:val="auto"/>
          <w:sz w:val="24"/>
        </w:rPr>
        <w:t>-galactosidase, surge como um</w:t>
      </w:r>
      <w:r w:rsidRPr="00C039FB">
        <w:rPr>
          <w:color w:val="auto"/>
          <w:sz w:val="24"/>
        </w:rPr>
        <w:t xml:space="preserve"> importante processo biotecnológico na indústria alimentícia pelo seu</w:t>
      </w:r>
      <w:r w:rsidRPr="00C039FB">
        <w:rPr>
          <w:color w:val="auto"/>
          <w:sz w:val="24"/>
        </w:rPr>
        <w:t xml:space="preserve"> efeito</w:t>
      </w:r>
      <w:r w:rsidRPr="00C039FB">
        <w:rPr>
          <w:color w:val="auto"/>
          <w:sz w:val="24"/>
        </w:rPr>
        <w:t xml:space="preserve"> benéfico na assimilação da lactose no organismo. O consumo de produtos contendo lactose é limita</w:t>
      </w:r>
      <w:r w:rsidRPr="00C039FB">
        <w:rPr>
          <w:color w:val="auto"/>
          <w:sz w:val="24"/>
        </w:rPr>
        <w:t xml:space="preserve">do para indivíduos que apresentam intolerância à lactose, </w:t>
      </w:r>
      <w:r w:rsidR="00CE3AE8" w:rsidRPr="00C039FB">
        <w:rPr>
          <w:color w:val="auto"/>
          <w:sz w:val="24"/>
        </w:rPr>
        <w:t xml:space="preserve">que se dá devido à deficiência </w:t>
      </w:r>
      <w:r w:rsidR="002F7D89" w:rsidRPr="00C039FB">
        <w:rPr>
          <w:color w:val="auto"/>
          <w:sz w:val="24"/>
        </w:rPr>
        <w:t>dos níveis da enzima beta</w:t>
      </w:r>
      <w:r w:rsidRPr="00C039FB">
        <w:rPr>
          <w:color w:val="auto"/>
          <w:sz w:val="24"/>
        </w:rPr>
        <w:t>-galactosidase na parede intestinal. Em face do exposto o presente trabalho teve como objetivo a hidrolise en</w:t>
      </w:r>
      <w:r w:rsidR="00CE3AE8" w:rsidRPr="00C039FB">
        <w:rPr>
          <w:color w:val="auto"/>
          <w:sz w:val="24"/>
        </w:rPr>
        <w:t xml:space="preserve">zimática da lactose empregando </w:t>
      </w:r>
      <w:r w:rsidRPr="00C039FB">
        <w:rPr>
          <w:color w:val="auto"/>
          <w:sz w:val="24"/>
        </w:rPr>
        <w:t>a</w:t>
      </w:r>
      <w:r w:rsidRPr="00C039FB">
        <w:rPr>
          <w:color w:val="auto"/>
          <w:sz w:val="24"/>
        </w:rPr>
        <w:t xml:space="preserve"> </w:t>
      </w:r>
      <w:r w:rsidR="002F7D89" w:rsidRPr="00C039FB">
        <w:rPr>
          <w:color w:val="auto"/>
          <w:sz w:val="24"/>
        </w:rPr>
        <w:t>beta</w:t>
      </w:r>
      <w:r w:rsidRPr="00C039FB">
        <w:rPr>
          <w:color w:val="auto"/>
          <w:sz w:val="24"/>
        </w:rPr>
        <w:t xml:space="preserve">-galactosidase obtida de </w:t>
      </w:r>
      <w:r w:rsidRPr="00C039FB">
        <w:rPr>
          <w:i/>
          <w:color w:val="auto"/>
          <w:sz w:val="24"/>
        </w:rPr>
        <w:t>Aspergillus niger</w:t>
      </w:r>
      <w:r w:rsidR="003650AA" w:rsidRPr="00C039FB">
        <w:rPr>
          <w:color w:val="auto"/>
          <w:sz w:val="24"/>
        </w:rPr>
        <w:t xml:space="preserve"> (</w:t>
      </w:r>
      <w:proofErr w:type="spellStart"/>
      <w:r w:rsidR="003650AA" w:rsidRPr="00C039FB">
        <w:rPr>
          <w:color w:val="auto"/>
          <w:sz w:val="24"/>
        </w:rPr>
        <w:t>Megazyme</w:t>
      </w:r>
      <w:proofErr w:type="spellEnd"/>
      <w:r w:rsidR="00CE3AE8" w:rsidRPr="00C039FB">
        <w:rPr>
          <w:color w:val="auto"/>
          <w:sz w:val="24"/>
          <w:vertAlign w:val="superscript"/>
        </w:rPr>
        <w:t>®</w:t>
      </w:r>
      <w:r w:rsidR="00CE3AE8" w:rsidRPr="00C039FB">
        <w:rPr>
          <w:color w:val="auto"/>
          <w:sz w:val="24"/>
        </w:rPr>
        <w:t>)</w:t>
      </w:r>
      <w:r w:rsidRPr="00C039FB">
        <w:rPr>
          <w:color w:val="auto"/>
          <w:sz w:val="24"/>
        </w:rPr>
        <w:t>.</w:t>
      </w:r>
      <w:r w:rsidR="00CE3AE8" w:rsidRPr="00C039FB">
        <w:rPr>
          <w:color w:val="auto"/>
          <w:sz w:val="24"/>
        </w:rPr>
        <w:t xml:space="preserve"> Foi realizado</w:t>
      </w:r>
      <w:r w:rsidRPr="00C039FB">
        <w:rPr>
          <w:color w:val="auto"/>
          <w:sz w:val="24"/>
        </w:rPr>
        <w:t xml:space="preserve"> um planejamento </w:t>
      </w:r>
      <w:r w:rsidR="00CE3AE8" w:rsidRPr="00C039FB">
        <w:rPr>
          <w:color w:val="auto"/>
          <w:sz w:val="24"/>
        </w:rPr>
        <w:t xml:space="preserve">fatorial </w:t>
      </w:r>
      <w:r w:rsidRPr="00C039FB">
        <w:rPr>
          <w:color w:val="auto"/>
          <w:sz w:val="24"/>
        </w:rPr>
        <w:t xml:space="preserve">fracionário </w:t>
      </w:r>
      <w:r w:rsidRPr="00C039FB">
        <w:rPr>
          <w:color w:val="auto"/>
          <w:sz w:val="24"/>
        </w:rPr>
        <w:t>2</w:t>
      </w:r>
      <w:r w:rsidRPr="00C039FB">
        <w:rPr>
          <w:color w:val="auto"/>
          <w:sz w:val="24"/>
          <w:vertAlign w:val="superscript"/>
        </w:rPr>
        <w:t>4</w:t>
      </w:r>
      <w:r w:rsidRPr="00C039FB">
        <w:rPr>
          <w:color w:val="auto"/>
          <w:sz w:val="24"/>
          <w:vertAlign w:val="superscript"/>
        </w:rPr>
        <w:t>-1</w:t>
      </w:r>
      <w:r w:rsidRPr="00C039FB">
        <w:rPr>
          <w:color w:val="auto"/>
          <w:sz w:val="24"/>
        </w:rPr>
        <w:t xml:space="preserve">, totalizando 11 ensaios. O processo de hidrólise enzimática foi realizado empregando </w:t>
      </w:r>
      <w:r w:rsidRPr="00C039FB">
        <w:rPr>
          <w:color w:val="auto"/>
          <w:sz w:val="24"/>
        </w:rPr>
        <w:t>as concentr</w:t>
      </w:r>
      <w:r w:rsidRPr="00C039FB">
        <w:rPr>
          <w:color w:val="auto"/>
          <w:sz w:val="24"/>
        </w:rPr>
        <w:t xml:space="preserve">ações iniciais de 7 </w:t>
      </w:r>
      <w:r w:rsidR="007C622A" w:rsidRPr="00C039FB">
        <w:rPr>
          <w:color w:val="auto"/>
          <w:sz w:val="24"/>
        </w:rPr>
        <w:t>a</w:t>
      </w:r>
      <w:r w:rsidRPr="00C039FB">
        <w:rPr>
          <w:color w:val="auto"/>
          <w:sz w:val="24"/>
        </w:rPr>
        <w:t xml:space="preserve"> 15 U/</w:t>
      </w:r>
      <w:proofErr w:type="spellStart"/>
      <w:r w:rsidRPr="00C039FB">
        <w:rPr>
          <w:color w:val="auto"/>
          <w:sz w:val="24"/>
        </w:rPr>
        <w:t>mL</w:t>
      </w:r>
      <w:proofErr w:type="spellEnd"/>
      <w:r w:rsidRPr="00C039FB">
        <w:rPr>
          <w:color w:val="auto"/>
          <w:sz w:val="24"/>
        </w:rPr>
        <w:t xml:space="preserve"> </w:t>
      </w:r>
      <w:r w:rsidR="00CE3AE8" w:rsidRPr="00C039FB">
        <w:rPr>
          <w:color w:val="auto"/>
          <w:sz w:val="24"/>
        </w:rPr>
        <w:t xml:space="preserve">de solução </w:t>
      </w:r>
      <w:r w:rsidRPr="00C039FB">
        <w:rPr>
          <w:color w:val="auto"/>
          <w:sz w:val="24"/>
        </w:rPr>
        <w:t>da</w:t>
      </w:r>
      <w:r w:rsidR="00C039FB">
        <w:rPr>
          <w:color w:val="auto"/>
          <w:sz w:val="24"/>
        </w:rPr>
        <w:t xml:space="preserve"> enzima beta</w:t>
      </w:r>
      <w:r w:rsidR="00CE3AE8" w:rsidRPr="00C039FB">
        <w:rPr>
          <w:color w:val="auto"/>
          <w:sz w:val="24"/>
        </w:rPr>
        <w:t>-galactosidase</w:t>
      </w:r>
      <w:r w:rsidRPr="00C039FB">
        <w:rPr>
          <w:i/>
          <w:color w:val="auto"/>
          <w:sz w:val="24"/>
        </w:rPr>
        <w:t xml:space="preserve">, </w:t>
      </w:r>
      <w:r w:rsidRPr="00C039FB">
        <w:rPr>
          <w:color w:val="auto"/>
          <w:sz w:val="24"/>
        </w:rPr>
        <w:t xml:space="preserve">concentração de </w:t>
      </w:r>
      <w:r w:rsidR="00CE3AE8" w:rsidRPr="00C039FB">
        <w:rPr>
          <w:color w:val="auto"/>
          <w:sz w:val="24"/>
        </w:rPr>
        <w:t xml:space="preserve">lactose de 300 </w:t>
      </w:r>
      <w:r w:rsidR="007C622A" w:rsidRPr="00C039FB">
        <w:rPr>
          <w:color w:val="auto"/>
          <w:sz w:val="24"/>
        </w:rPr>
        <w:t>a</w:t>
      </w:r>
      <w:r w:rsidR="00CE3AE8" w:rsidRPr="00C039FB">
        <w:rPr>
          <w:color w:val="auto"/>
          <w:sz w:val="24"/>
        </w:rPr>
        <w:t xml:space="preserve"> 500 g/L com pH variado</w:t>
      </w:r>
      <w:r w:rsidRPr="00C039FB">
        <w:rPr>
          <w:color w:val="auto"/>
          <w:sz w:val="24"/>
        </w:rPr>
        <w:t xml:space="preserve"> de 4,5 </w:t>
      </w:r>
      <w:r w:rsidR="007C622A" w:rsidRPr="00C039FB">
        <w:rPr>
          <w:color w:val="auto"/>
          <w:sz w:val="24"/>
        </w:rPr>
        <w:t>a</w:t>
      </w:r>
      <w:r w:rsidRPr="00C039FB">
        <w:rPr>
          <w:color w:val="auto"/>
          <w:sz w:val="24"/>
        </w:rPr>
        <w:t xml:space="preserve"> 6,0 e temperaturas de 40 </w:t>
      </w:r>
      <w:r w:rsidR="007C622A" w:rsidRPr="00C039FB">
        <w:rPr>
          <w:color w:val="auto"/>
          <w:sz w:val="24"/>
        </w:rPr>
        <w:t>a</w:t>
      </w:r>
      <w:r w:rsidRPr="00C039FB">
        <w:rPr>
          <w:color w:val="auto"/>
          <w:sz w:val="24"/>
        </w:rPr>
        <w:t xml:space="preserve"> 60°C. </w:t>
      </w:r>
      <w:r w:rsidR="00CE3AE8" w:rsidRPr="00C039FB">
        <w:rPr>
          <w:color w:val="auto"/>
          <w:sz w:val="24"/>
        </w:rPr>
        <w:t>C</w:t>
      </w:r>
      <w:r w:rsidRPr="00C039FB">
        <w:rPr>
          <w:color w:val="auto"/>
          <w:sz w:val="24"/>
        </w:rPr>
        <w:t>oletaram-se amostras em intervalos de 2</w:t>
      </w:r>
      <w:r w:rsidR="00C6551D" w:rsidRPr="00C039FB">
        <w:rPr>
          <w:color w:val="auto"/>
          <w:sz w:val="24"/>
        </w:rPr>
        <w:t xml:space="preserve"> </w:t>
      </w:r>
      <w:r w:rsidRPr="00C039FB">
        <w:rPr>
          <w:color w:val="auto"/>
          <w:sz w:val="24"/>
        </w:rPr>
        <w:t>h em 2</w:t>
      </w:r>
      <w:r w:rsidR="00C6551D" w:rsidRPr="00C039FB">
        <w:rPr>
          <w:color w:val="auto"/>
          <w:sz w:val="24"/>
        </w:rPr>
        <w:t xml:space="preserve"> </w:t>
      </w:r>
      <w:r w:rsidRPr="00C039FB">
        <w:rPr>
          <w:color w:val="auto"/>
          <w:sz w:val="24"/>
        </w:rPr>
        <w:t xml:space="preserve">h </w:t>
      </w:r>
      <w:r w:rsidR="00CE3AE8" w:rsidRPr="00C039FB">
        <w:rPr>
          <w:color w:val="auto"/>
          <w:sz w:val="24"/>
        </w:rPr>
        <w:t>até</w:t>
      </w:r>
      <w:r w:rsidR="003650AA" w:rsidRPr="00C039FB">
        <w:rPr>
          <w:color w:val="auto"/>
          <w:sz w:val="24"/>
        </w:rPr>
        <w:t xml:space="preserve"> 8 h de reação</w:t>
      </w:r>
      <w:r w:rsidR="00CE3AE8" w:rsidRPr="00C039FB">
        <w:rPr>
          <w:color w:val="auto"/>
          <w:sz w:val="24"/>
        </w:rPr>
        <w:t xml:space="preserve"> </w:t>
      </w:r>
      <w:r w:rsidRPr="00C039FB">
        <w:rPr>
          <w:color w:val="auto"/>
          <w:sz w:val="24"/>
        </w:rPr>
        <w:t>e após fo</w:t>
      </w:r>
      <w:r w:rsidRPr="00C039FB">
        <w:rPr>
          <w:color w:val="auto"/>
          <w:sz w:val="24"/>
        </w:rPr>
        <w:t>i determinada a con</w:t>
      </w:r>
      <w:r w:rsidR="00CE3AE8" w:rsidRPr="00C039FB">
        <w:rPr>
          <w:color w:val="auto"/>
          <w:sz w:val="24"/>
        </w:rPr>
        <w:t>centração de glicose por meio de</w:t>
      </w:r>
      <w:r w:rsidRPr="00C039FB">
        <w:rPr>
          <w:color w:val="auto"/>
          <w:sz w:val="24"/>
        </w:rPr>
        <w:t xml:space="preserve"> kit enzimático </w:t>
      </w:r>
      <w:r w:rsidR="00CE3AE8" w:rsidRPr="00C039FB">
        <w:rPr>
          <w:color w:val="auto"/>
          <w:sz w:val="24"/>
        </w:rPr>
        <w:t>de glicose oxidase</w:t>
      </w:r>
      <w:r w:rsidRPr="00C039FB">
        <w:rPr>
          <w:color w:val="auto"/>
          <w:sz w:val="24"/>
        </w:rPr>
        <w:t xml:space="preserve">. </w:t>
      </w:r>
      <w:r w:rsidR="003650AA" w:rsidRPr="00C039FB">
        <w:rPr>
          <w:color w:val="auto"/>
          <w:sz w:val="24"/>
        </w:rPr>
        <w:t>Os resultados</w:t>
      </w:r>
      <w:r w:rsidR="003A4137" w:rsidRPr="00C039FB">
        <w:rPr>
          <w:color w:val="auto"/>
          <w:sz w:val="24"/>
        </w:rPr>
        <w:t xml:space="preserve"> foram avaliados atra</w:t>
      </w:r>
      <w:r w:rsidR="004B38A3" w:rsidRPr="00C039FB">
        <w:rPr>
          <w:color w:val="auto"/>
          <w:sz w:val="24"/>
        </w:rPr>
        <w:t>vés de um programa estatístico e a</w:t>
      </w:r>
      <w:r w:rsidR="003A4137" w:rsidRPr="00C039FB">
        <w:rPr>
          <w:color w:val="auto"/>
          <w:sz w:val="24"/>
        </w:rPr>
        <w:t>penas nas duas horas de reação</w:t>
      </w:r>
      <w:r w:rsidR="004B38A3" w:rsidRPr="00C039FB">
        <w:rPr>
          <w:color w:val="auto"/>
          <w:sz w:val="24"/>
        </w:rPr>
        <w:t>,</w:t>
      </w:r>
      <w:r w:rsidR="003A4137" w:rsidRPr="00C039FB">
        <w:rPr>
          <w:color w:val="auto"/>
          <w:sz w:val="24"/>
        </w:rPr>
        <w:t xml:space="preserve"> </w:t>
      </w:r>
      <w:r w:rsidR="00484CF7" w:rsidRPr="00C039FB">
        <w:rPr>
          <w:color w:val="auto"/>
          <w:sz w:val="24"/>
        </w:rPr>
        <w:t xml:space="preserve">as variáveis concentração de enzima e pH apresentaram </w:t>
      </w:r>
      <w:r w:rsidR="003A4137" w:rsidRPr="00C039FB">
        <w:rPr>
          <w:color w:val="auto"/>
          <w:sz w:val="24"/>
        </w:rPr>
        <w:t>efeito estatisticamente significativo</w:t>
      </w:r>
      <w:r w:rsidR="00484CF7" w:rsidRPr="00C039FB">
        <w:rPr>
          <w:color w:val="auto"/>
          <w:sz w:val="24"/>
        </w:rPr>
        <w:t xml:space="preserve"> a 90% de confiança. O efeito da concentração da enzima foi positivo, ou seja, ao variar de 7 para 15 U/</w:t>
      </w:r>
      <w:proofErr w:type="spellStart"/>
      <w:r w:rsidR="00484CF7" w:rsidRPr="00C039FB">
        <w:rPr>
          <w:color w:val="auto"/>
          <w:sz w:val="24"/>
        </w:rPr>
        <w:t>mL</w:t>
      </w:r>
      <w:proofErr w:type="spellEnd"/>
      <w:r w:rsidR="00484CF7" w:rsidRPr="00C039FB">
        <w:rPr>
          <w:color w:val="auto"/>
          <w:sz w:val="24"/>
        </w:rPr>
        <w:t xml:space="preserve"> houve um incremento na hidrólise da lactose, ao passo que para o pH este efeito foi negativo, indicando que ao aumentar o valor do pH de 4,5 para 6,0 houve uma diminuição na hidrólise da lactose. A</w:t>
      </w:r>
      <w:r w:rsidR="004B38A3" w:rsidRPr="00C039FB">
        <w:rPr>
          <w:color w:val="auto"/>
          <w:sz w:val="24"/>
        </w:rPr>
        <w:t>s máximas porcentagens de</w:t>
      </w:r>
      <w:r w:rsidR="00484CF7" w:rsidRPr="00C039FB">
        <w:rPr>
          <w:color w:val="auto"/>
          <w:sz w:val="24"/>
        </w:rPr>
        <w:t xml:space="preserve"> hidr</w:t>
      </w:r>
      <w:r w:rsidR="004B38A3" w:rsidRPr="00C039FB">
        <w:rPr>
          <w:color w:val="auto"/>
          <w:sz w:val="24"/>
        </w:rPr>
        <w:t>ólise da lactose variaram de 12,8</w:t>
      </w:r>
      <w:r w:rsidR="00484CF7" w:rsidRPr="00C039FB">
        <w:rPr>
          <w:color w:val="auto"/>
          <w:sz w:val="24"/>
        </w:rPr>
        <w:t>% a 45,5%</w:t>
      </w:r>
      <w:r w:rsidR="004B38A3" w:rsidRPr="00C039FB">
        <w:rPr>
          <w:color w:val="auto"/>
          <w:sz w:val="24"/>
        </w:rPr>
        <w:t xml:space="preserve"> para todos os ensaios realizados</w:t>
      </w:r>
      <w:r w:rsidR="00484CF7" w:rsidRPr="00C039FB">
        <w:rPr>
          <w:color w:val="auto"/>
          <w:sz w:val="24"/>
        </w:rPr>
        <w:t>. Estes valores indicam que a hidrólise nas condições estudadas não foi eficiente, resulta</w:t>
      </w:r>
      <w:r w:rsidR="004B38A3" w:rsidRPr="00C039FB">
        <w:rPr>
          <w:color w:val="auto"/>
          <w:sz w:val="24"/>
        </w:rPr>
        <w:t>n</w:t>
      </w:r>
      <w:r w:rsidR="00484CF7" w:rsidRPr="00C039FB">
        <w:rPr>
          <w:color w:val="auto"/>
          <w:sz w:val="24"/>
        </w:rPr>
        <w:t xml:space="preserve">do </w:t>
      </w:r>
      <w:r w:rsidR="004B38A3" w:rsidRPr="00C039FB">
        <w:rPr>
          <w:color w:val="auto"/>
          <w:sz w:val="24"/>
        </w:rPr>
        <w:t xml:space="preserve">em </w:t>
      </w:r>
      <w:r w:rsidR="00484CF7" w:rsidRPr="00C039FB">
        <w:rPr>
          <w:color w:val="auto"/>
          <w:sz w:val="24"/>
        </w:rPr>
        <w:t>valores muito baix</w:t>
      </w:r>
      <w:r w:rsidR="003650AA" w:rsidRPr="00C039FB">
        <w:rPr>
          <w:color w:val="auto"/>
          <w:sz w:val="24"/>
        </w:rPr>
        <w:t>os</w:t>
      </w:r>
      <w:r w:rsidR="00C6551D" w:rsidRPr="00C039FB">
        <w:rPr>
          <w:color w:val="auto"/>
          <w:sz w:val="24"/>
        </w:rPr>
        <w:t>, provavelmente devido ao</w:t>
      </w:r>
      <w:r w:rsidR="004B38A3" w:rsidRPr="00C039FB">
        <w:rPr>
          <w:color w:val="auto"/>
          <w:sz w:val="24"/>
        </w:rPr>
        <w:t xml:space="preserve"> pH do meio reacional estar desnaturando a enzima</w:t>
      </w:r>
      <w:r w:rsidR="003650AA" w:rsidRPr="00C039FB">
        <w:rPr>
          <w:color w:val="auto"/>
          <w:sz w:val="24"/>
        </w:rPr>
        <w:t xml:space="preserve">. </w:t>
      </w:r>
      <w:r w:rsidR="00C6551D" w:rsidRPr="00C039FB">
        <w:rPr>
          <w:color w:val="auto"/>
          <w:sz w:val="24"/>
        </w:rPr>
        <w:t>A</w:t>
      </w:r>
      <w:r w:rsidRPr="00C039FB">
        <w:rPr>
          <w:color w:val="auto"/>
          <w:sz w:val="24"/>
        </w:rPr>
        <w:t xml:space="preserve"> partir destes resultados, um</w:t>
      </w:r>
      <w:r w:rsidRPr="00C039FB">
        <w:rPr>
          <w:color w:val="auto"/>
          <w:sz w:val="24"/>
        </w:rPr>
        <w:t xml:space="preserve"> novo plan</w:t>
      </w:r>
      <w:r w:rsidR="003650AA" w:rsidRPr="00C039FB">
        <w:rPr>
          <w:color w:val="auto"/>
          <w:sz w:val="24"/>
        </w:rPr>
        <w:t>ejamento será realizado fixa</w:t>
      </w:r>
      <w:bookmarkStart w:id="0" w:name="_GoBack"/>
      <w:bookmarkEnd w:id="0"/>
      <w:r w:rsidR="003650AA" w:rsidRPr="00C039FB">
        <w:rPr>
          <w:color w:val="auto"/>
          <w:sz w:val="24"/>
        </w:rPr>
        <w:t xml:space="preserve">ndo novos valores para as quatro variáveis estudadas, </w:t>
      </w:r>
      <w:r w:rsidRPr="00C039FB">
        <w:rPr>
          <w:color w:val="auto"/>
          <w:sz w:val="24"/>
        </w:rPr>
        <w:t>vi</w:t>
      </w:r>
      <w:r w:rsidR="003650AA" w:rsidRPr="00C039FB">
        <w:rPr>
          <w:color w:val="auto"/>
          <w:sz w:val="24"/>
        </w:rPr>
        <w:t>sando uma maior hidrólise enzimática da lactose.</w:t>
      </w:r>
    </w:p>
    <w:p w:rsidR="005B6EB2" w:rsidRPr="00C039FB" w:rsidRDefault="005B6EB2" w:rsidP="00EA2340">
      <w:pPr>
        <w:spacing w:line="240" w:lineRule="auto"/>
        <w:rPr>
          <w:color w:val="auto"/>
          <w:sz w:val="24"/>
        </w:rPr>
      </w:pPr>
    </w:p>
    <w:p w:rsidR="005B6EB2" w:rsidRPr="00C039FB" w:rsidRDefault="00C039FB" w:rsidP="00EA2340">
      <w:pPr>
        <w:spacing w:line="240" w:lineRule="auto"/>
        <w:rPr>
          <w:color w:val="auto"/>
          <w:sz w:val="24"/>
        </w:rPr>
      </w:pPr>
      <w:proofErr w:type="gramStart"/>
      <w:r w:rsidRPr="00C039FB">
        <w:rPr>
          <w:b/>
          <w:color w:val="auto"/>
          <w:sz w:val="24"/>
        </w:rPr>
        <w:t>Palavras- chave</w:t>
      </w:r>
      <w:proofErr w:type="gramEnd"/>
      <w:r w:rsidRPr="00C039FB">
        <w:rPr>
          <w:b/>
          <w:color w:val="auto"/>
          <w:sz w:val="24"/>
        </w:rPr>
        <w:t>:</w:t>
      </w:r>
      <w:r w:rsidRPr="00C039FB">
        <w:rPr>
          <w:color w:val="auto"/>
          <w:sz w:val="24"/>
        </w:rPr>
        <w:t xml:space="preserve"> </w:t>
      </w:r>
      <w:r w:rsidR="00CE3AE8" w:rsidRPr="00C039FB">
        <w:rPr>
          <w:color w:val="auto"/>
          <w:sz w:val="24"/>
        </w:rPr>
        <w:t xml:space="preserve"> </w:t>
      </w:r>
      <w:r w:rsidR="00CE3AE8" w:rsidRPr="00C039FB">
        <w:rPr>
          <w:i/>
          <w:color w:val="auto"/>
          <w:sz w:val="24"/>
        </w:rPr>
        <w:t>Aspergillus n</w:t>
      </w:r>
      <w:r w:rsidR="003A5D3F" w:rsidRPr="00C039FB">
        <w:rPr>
          <w:i/>
          <w:color w:val="auto"/>
          <w:sz w:val="24"/>
        </w:rPr>
        <w:t>iger</w:t>
      </w:r>
      <w:r w:rsidR="003A5D3F" w:rsidRPr="00C039FB">
        <w:rPr>
          <w:color w:val="auto"/>
          <w:sz w:val="24"/>
        </w:rPr>
        <w:t>;</w:t>
      </w:r>
      <w:r w:rsidR="000F042A">
        <w:rPr>
          <w:color w:val="auto"/>
          <w:sz w:val="24"/>
        </w:rPr>
        <w:t xml:space="preserve"> enzima; pH.</w:t>
      </w:r>
    </w:p>
    <w:sectPr w:rsidR="005B6EB2" w:rsidRPr="00C039F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3F" w:rsidRDefault="003A5D3F">
      <w:pPr>
        <w:spacing w:line="240" w:lineRule="auto"/>
      </w:pPr>
      <w:r>
        <w:separator/>
      </w:r>
    </w:p>
  </w:endnote>
  <w:endnote w:type="continuationSeparator" w:id="0">
    <w:p w:rsidR="003A5D3F" w:rsidRDefault="003A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3F" w:rsidRDefault="003A5D3F">
      <w:pPr>
        <w:spacing w:line="240" w:lineRule="auto"/>
      </w:pPr>
      <w:r>
        <w:separator/>
      </w:r>
    </w:p>
  </w:footnote>
  <w:footnote w:type="continuationSeparator" w:id="0">
    <w:p w:rsidR="003A5D3F" w:rsidRDefault="003A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EB2" w:rsidRDefault="005B6E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B2"/>
    <w:rsid w:val="000F042A"/>
    <w:rsid w:val="002F7D89"/>
    <w:rsid w:val="003650AA"/>
    <w:rsid w:val="003A4137"/>
    <w:rsid w:val="003A5D3F"/>
    <w:rsid w:val="00484CF7"/>
    <w:rsid w:val="004B38A3"/>
    <w:rsid w:val="004C0D08"/>
    <w:rsid w:val="005B6EB2"/>
    <w:rsid w:val="007C622A"/>
    <w:rsid w:val="00866CE8"/>
    <w:rsid w:val="00905B61"/>
    <w:rsid w:val="00C039FB"/>
    <w:rsid w:val="00C6551D"/>
    <w:rsid w:val="00CE3AE8"/>
    <w:rsid w:val="00D8140B"/>
    <w:rsid w:val="00EA2340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46C5"/>
  <w15:docId w15:val="{1C441E67-C351-4FA0-A6A9-CF8D970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2016-07-14T13:06:00Z</dcterms:created>
  <dcterms:modified xsi:type="dcterms:W3CDTF">2016-07-14T13:06:00Z</dcterms:modified>
</cp:coreProperties>
</file>