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3FC" w:rsidRPr="00A9450F" w:rsidRDefault="00FB4C5B" w:rsidP="00BE63FC">
      <w:pPr>
        <w:tabs>
          <w:tab w:val="left" w:pos="9000"/>
          <w:tab w:val="left" w:pos="9240"/>
        </w:tabs>
        <w:spacing w:line="360" w:lineRule="auto"/>
        <w:ind w:right="-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>Jurisprudência</w:t>
      </w:r>
      <w:r>
        <w:rPr>
          <w:b/>
          <w:sz w:val="28"/>
          <w:szCs w:val="28"/>
        </w:rPr>
        <w:t xml:space="preserve"> da Corte Interamericana de Direitos Humanos </w:t>
      </w:r>
      <w:proofErr w:type="gramStart"/>
      <w:r>
        <w:rPr>
          <w:b/>
          <w:sz w:val="28"/>
          <w:szCs w:val="28"/>
        </w:rPr>
        <w:t>e  o</w:t>
      </w:r>
      <w:proofErr w:type="gramEnd"/>
      <w:r>
        <w:rPr>
          <w:b/>
          <w:sz w:val="28"/>
          <w:szCs w:val="28"/>
        </w:rPr>
        <w:t xml:space="preserve"> Desenvolvimento da Proteção dos Direitos Humanos no Brasil </w:t>
      </w:r>
    </w:p>
    <w:p w:rsidR="00A6512F" w:rsidRDefault="00A6512F" w:rsidP="00A6512F">
      <w:pPr>
        <w:spacing w:line="360" w:lineRule="auto"/>
        <w:ind w:left="5957"/>
        <w:jc w:val="right"/>
        <w:outlineLvl w:val="0"/>
        <w:rPr>
          <w:b/>
        </w:rPr>
      </w:pPr>
      <w:r>
        <w:rPr>
          <w:noProof/>
        </w:rPr>
        <w:t>Melissa Catarino Ferreira</w:t>
      </w:r>
      <w:r>
        <w:rPr>
          <w:rStyle w:val="Refdenotaderodap"/>
        </w:rPr>
        <w:footnoteReference w:id="1"/>
      </w:r>
    </w:p>
    <w:p w:rsidR="00A6512F" w:rsidRDefault="00FB4C5B" w:rsidP="00A6512F">
      <w:pPr>
        <w:spacing w:line="360" w:lineRule="auto"/>
        <w:jc w:val="right"/>
        <w:rPr>
          <w:noProof/>
        </w:rPr>
      </w:pPr>
      <w:r>
        <w:rPr>
          <w:noProof/>
        </w:rPr>
        <w:t>Paula Freitas</w:t>
      </w:r>
      <w:r w:rsidR="00A6512F">
        <w:rPr>
          <w:rStyle w:val="Refdenotaderodap"/>
        </w:rPr>
        <w:footnoteReference w:id="2"/>
      </w:r>
    </w:p>
    <w:p w:rsidR="00AB28D5" w:rsidRDefault="00AB28D5" w:rsidP="00AB28D5">
      <w:pPr>
        <w:spacing w:line="360" w:lineRule="auto"/>
        <w:jc w:val="right"/>
        <w:rPr>
          <w:noProof/>
        </w:rPr>
      </w:pPr>
      <w:r>
        <w:rPr>
          <w:noProof/>
        </w:rPr>
        <w:t>Lourdes Helena Martins da  Silva</w:t>
      </w:r>
      <w:r>
        <w:rPr>
          <w:rStyle w:val="Refdenotaderodap"/>
        </w:rPr>
        <w:footnoteReference w:id="3"/>
      </w:r>
    </w:p>
    <w:p w:rsidR="00025699" w:rsidRDefault="00025699" w:rsidP="00A6512F">
      <w:pPr>
        <w:spacing w:line="360" w:lineRule="auto"/>
        <w:jc w:val="right"/>
      </w:pPr>
    </w:p>
    <w:p w:rsidR="00BE63FC" w:rsidRDefault="00BE63FC" w:rsidP="00A6512F">
      <w:pPr>
        <w:jc w:val="both"/>
        <w:outlineLvl w:val="0"/>
        <w:rPr>
          <w:b/>
        </w:rPr>
      </w:pPr>
    </w:p>
    <w:p w:rsidR="00BE63FC" w:rsidRPr="00A9450F" w:rsidRDefault="00A6512F" w:rsidP="00025699">
      <w:pPr>
        <w:tabs>
          <w:tab w:val="left" w:pos="1134"/>
        </w:tabs>
        <w:spacing w:line="360" w:lineRule="auto"/>
        <w:ind w:firstLine="1134"/>
        <w:jc w:val="both"/>
      </w:pPr>
      <w:r>
        <w:rPr>
          <w:b/>
        </w:rPr>
        <w:t xml:space="preserve">RESUMO: </w:t>
      </w:r>
      <w:r w:rsidR="00BE63FC" w:rsidRPr="00BE63FC">
        <w:t>a</w:t>
      </w:r>
      <w:r w:rsidR="00BE63FC">
        <w:t>o</w:t>
      </w:r>
      <w:r w:rsidR="00FB4C5B">
        <w:t xml:space="preserve"> analisar q</w:t>
      </w:r>
      <w:r w:rsidR="00FB4C5B">
        <w:t xml:space="preserve">ualquer ordem internacional de proteção dos direitos humanos </w:t>
      </w:r>
      <w:r w:rsidR="00FB4C5B">
        <w:t xml:space="preserve">as quais </w:t>
      </w:r>
      <w:r w:rsidR="00FB4C5B">
        <w:t>tem como fundamento o f</w:t>
      </w:r>
      <w:r w:rsidR="00FB4C5B">
        <w:t>ortalecimento da tutela e garanti</w:t>
      </w:r>
      <w:r w:rsidR="00FB4C5B">
        <w:t>a dos direitos humanos no âmbito nacional, servindo</w:t>
      </w:r>
      <w:r w:rsidR="00FB4C5B">
        <w:t xml:space="preserve"> de instrumento de apoio e legitima</w:t>
      </w:r>
      <w:r w:rsidR="00FB4C5B">
        <w:t>ção das transformações nece</w:t>
      </w:r>
      <w:r w:rsidR="00FB4C5B">
        <w:t>ssárias no plano interno para atin</w:t>
      </w:r>
      <w:r w:rsidR="00FB4C5B">
        <w:t>gir esse fim. O sistema interamericano de direitos humanos nã</w:t>
      </w:r>
      <w:r w:rsidR="006E48FB">
        <w:t>o escapa a essa regra. Seu objeti</w:t>
      </w:r>
      <w:r w:rsidR="00FB4C5B">
        <w:t xml:space="preserve">vo, que é a salvaguarda dos direitos humanos na região, desdobra-se em duas vertentes: uma direcionada ao avanço do direito internacional dos direitos humanos no âmbito interno dos Estados e outra voltada à prevenção de retrocessos no sistema de proteção de direitos. </w:t>
      </w:r>
    </w:p>
    <w:p w:rsidR="00E506E9" w:rsidRPr="00A9450F" w:rsidRDefault="00C53E7E" w:rsidP="00025699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O tema é </w:t>
      </w:r>
      <w:r w:rsidR="00DC7D06">
        <w:t xml:space="preserve">relevante, </w:t>
      </w:r>
      <w:r w:rsidR="00E506E9" w:rsidRPr="00A9450F">
        <w:t xml:space="preserve">sob o aspecto social, </w:t>
      </w:r>
      <w:r w:rsidR="006E48FB">
        <w:t>cultural e político os quais abrangem a proteção dos Direitos Humanos, onde as</w:t>
      </w:r>
      <w:r w:rsidR="006E48FB">
        <w:t xml:space="preserve"> violações </w:t>
      </w:r>
      <w:r w:rsidR="006E48FB">
        <w:t xml:space="preserve">desses direitos </w:t>
      </w:r>
      <w:r w:rsidR="006E48FB">
        <w:t>refletem a desigualdade social, bem como a cultura de violência e impunida</w:t>
      </w:r>
      <w:r w:rsidR="006E48FB">
        <w:t>de, que são característi</w:t>
      </w:r>
      <w:r w:rsidR="006E48FB">
        <w:t>cas que ainda faze</w:t>
      </w:r>
      <w:r w:rsidR="006E48FB">
        <w:t xml:space="preserve">m parte da realidade brasileira, </w:t>
      </w:r>
      <w:r w:rsidR="00E506E9" w:rsidRPr="00A9450F">
        <w:t>tendo em vista a constante</w:t>
      </w:r>
      <w:r w:rsidR="006E48FB">
        <w:t>s discussões</w:t>
      </w:r>
      <w:r w:rsidR="00E506E9" w:rsidRPr="00A9450F">
        <w:t xml:space="preserve"> que se observa acerca do tema, especialmente em face dos reflexos que apresenta na seara penal, última </w:t>
      </w:r>
      <w:r w:rsidR="00E506E9" w:rsidRPr="00A9450F">
        <w:rPr>
          <w:i/>
        </w:rPr>
        <w:t>ratio</w:t>
      </w:r>
      <w:r w:rsidR="00E506E9" w:rsidRPr="00A9450F">
        <w:t>, onde os bens mais caros à sociedade são tutelados, razão pela qual estimular o debate e apresentar soluções representa um importante p</w:t>
      </w:r>
      <w:r w:rsidR="00E506E9">
        <w:t xml:space="preserve">asso na solução da problemática. </w:t>
      </w:r>
      <w:r w:rsidR="00E506E9" w:rsidRPr="00A9450F">
        <w:t xml:space="preserve">Já sob o prisma acadêmico estimula o debate, especialmente considerando-se o momento legislativo atual, voltado às discussões acerca do tema, </w:t>
      </w:r>
      <w:r w:rsidR="0049522C">
        <w:t>onde se mostra fundamental o papel da Corte Interamericana</w:t>
      </w:r>
      <w:r w:rsidR="0049522C" w:rsidRPr="00A9450F">
        <w:t>s</w:t>
      </w:r>
      <w:r w:rsidR="00E506E9" w:rsidRPr="00A9450F">
        <w:t xml:space="preserve"> </w:t>
      </w:r>
      <w:r w:rsidR="0049522C">
        <w:t xml:space="preserve">dos </w:t>
      </w:r>
      <w:proofErr w:type="gramStart"/>
      <w:r w:rsidR="0049522C">
        <w:t>Direitos  Humanos</w:t>
      </w:r>
      <w:proofErr w:type="gramEnd"/>
      <w:r w:rsidR="0049522C">
        <w:t>, em casos em que há a violação dos direitos amparados pelos tratados que o Brasil ratificou</w:t>
      </w:r>
      <w:r w:rsidR="00E506E9" w:rsidRPr="00A9450F">
        <w:t>.</w:t>
      </w:r>
    </w:p>
    <w:p w:rsidR="00E506E9" w:rsidRPr="00A9450F" w:rsidRDefault="00E506E9" w:rsidP="00025699">
      <w:pPr>
        <w:tabs>
          <w:tab w:val="left" w:pos="1134"/>
        </w:tabs>
        <w:spacing w:line="360" w:lineRule="auto"/>
        <w:jc w:val="both"/>
      </w:pPr>
      <w:r w:rsidRPr="00A9450F">
        <w:t>No viés jurídico o tema igualmente se justifica, tendo em vist</w:t>
      </w:r>
      <w:r w:rsidR="0049522C">
        <w:t xml:space="preserve">a que já foi inclusive decidido pelo STF julgado pertinente ao tema, </w:t>
      </w:r>
      <w:r w:rsidRPr="00A9450F">
        <w:t>colidindo ao apresentar a direção mais</w:t>
      </w:r>
      <w:r w:rsidR="0049522C">
        <w:t xml:space="preserve"> adequada na tratativa do tema, como é o caso da Súmula Vincula 25</w:t>
      </w:r>
      <w:r>
        <w:t>.</w:t>
      </w:r>
      <w:r w:rsidR="00DC7D06">
        <w:t xml:space="preserve"> </w:t>
      </w:r>
      <w:r w:rsidRPr="00A9450F">
        <w:t xml:space="preserve">Enfim, procura-se </w:t>
      </w:r>
      <w:r w:rsidRPr="00A9450F">
        <w:lastRenderedPageBreak/>
        <w:t>estabelecer com o present</w:t>
      </w:r>
      <w:r w:rsidR="0049522C">
        <w:t xml:space="preserve">e trabalho uma análise sobre a aplicação dos direitos humanos previstas no Pacto de San José da Costa Rica, onde o Brasil faz parte, </w:t>
      </w:r>
      <w:r w:rsidR="008062E5">
        <w:t>o</w:t>
      </w:r>
      <w:r w:rsidRPr="00A9450F">
        <w:t xml:space="preserve">s quais devem ser </w:t>
      </w:r>
      <w:r w:rsidR="008062E5">
        <w:t>debatidos e analisados</w:t>
      </w:r>
      <w:r w:rsidRPr="00A9450F">
        <w:t xml:space="preserve">, com base nas garantias constitucionais e voltadas principalmente à dignidade da pessoa humana, para que </w:t>
      </w:r>
      <w:r w:rsidR="008062E5">
        <w:t xml:space="preserve">sejam respeitados os direitos basilares inerentes a pessoa. </w:t>
      </w:r>
      <w:r>
        <w:t xml:space="preserve">Assim, ensejando o debate </w:t>
      </w:r>
      <w:r w:rsidR="00522984">
        <w:t>se t</w:t>
      </w:r>
      <w:r w:rsidRPr="00A9450F">
        <w:t xml:space="preserve">ais medidas </w:t>
      </w:r>
      <w:r w:rsidR="008062E5">
        <w:t xml:space="preserve">adotadas pela Corte Interamericana de Direitos Humanos </w:t>
      </w:r>
      <w:r w:rsidRPr="00A9450F">
        <w:t xml:space="preserve">seriam suficientes para uma maior efetividade na redução </w:t>
      </w:r>
      <w:r w:rsidR="008062E5">
        <w:t xml:space="preserve">de crimes que afrontam os direitos previstos em leis e tratados. Possibilitando a pessoa </w:t>
      </w:r>
      <w:r w:rsidRPr="00A9450F">
        <w:t>a proteção integral que a lei aufere.</w:t>
      </w:r>
      <w:r w:rsidR="00522984">
        <w:t xml:space="preserve"> Com o desenvolvimento da presente pesquisa buscou-se analisar o posicionamento no campo jur</w:t>
      </w:r>
      <w:r w:rsidR="008062E5">
        <w:t>ídico relacionado a aplicação dos Direitos Humanos</w:t>
      </w:r>
      <w:r w:rsidR="00522984">
        <w:t>, bem como sua eficácia e a possibilida</w:t>
      </w:r>
      <w:r w:rsidR="008062E5">
        <w:t>de de uma maior fiscalização de seu cumprimento, principalmente em instituições voltadas ao cumprimento de pena</w:t>
      </w:r>
      <w:r w:rsidR="00522984">
        <w:t>, pois este tema sendo de caráter complexo, conduz a um amplo debate onde correntes se posicionam de forma diversas. O que pesa nessa análise e se dentro de uma modificação na</w:t>
      </w:r>
      <w:r w:rsidR="008062E5">
        <w:t xml:space="preserve">s leis </w:t>
      </w:r>
      <w:r w:rsidR="00522984">
        <w:t>ou na modific</w:t>
      </w:r>
      <w:r w:rsidR="008062E5">
        <w:t>ação da forma de fiscalização do cumprimento de tal direito</w:t>
      </w:r>
      <w:r w:rsidR="00522984">
        <w:t xml:space="preserve"> o Estado</w:t>
      </w:r>
      <w:r w:rsidR="008062E5">
        <w:t>s-</w:t>
      </w:r>
      <w:bookmarkStart w:id="0" w:name="_GoBack"/>
      <w:bookmarkEnd w:id="0"/>
      <w:r w:rsidR="00AB28D5">
        <w:t>membros teriam</w:t>
      </w:r>
      <w:r w:rsidR="00522984">
        <w:t xml:space="preserve"> condições de arcar com sua ap</w:t>
      </w:r>
      <w:r w:rsidR="008062E5">
        <w:t xml:space="preserve">licação, fazendo prevalecer </w:t>
      </w:r>
      <w:r w:rsidR="00522984">
        <w:t xml:space="preserve">o </w:t>
      </w:r>
      <w:r w:rsidR="008062E5">
        <w:t>princípio</w:t>
      </w:r>
      <w:r w:rsidR="00522984">
        <w:t xml:space="preserve"> da Dignidade da Pessoa Humana. </w:t>
      </w:r>
    </w:p>
    <w:p w:rsidR="00A6512F" w:rsidRDefault="00A6512F" w:rsidP="00025699">
      <w:pPr>
        <w:jc w:val="both"/>
        <w:outlineLvl w:val="0"/>
        <w:rPr>
          <w:rFonts w:ascii="Arial" w:hAnsi="Arial" w:cs="Arial"/>
        </w:rPr>
      </w:pPr>
    </w:p>
    <w:p w:rsidR="00A6512F" w:rsidRDefault="00A6512F" w:rsidP="00025699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Palavras-chave: </w:t>
      </w:r>
    </w:p>
    <w:p w:rsidR="00A6512F" w:rsidRDefault="00A6512F" w:rsidP="00025699">
      <w:pPr>
        <w:jc w:val="both"/>
        <w:outlineLvl w:val="0"/>
        <w:rPr>
          <w:rFonts w:ascii="Arial" w:hAnsi="Arial" w:cs="Arial"/>
        </w:rPr>
      </w:pPr>
    </w:p>
    <w:p w:rsidR="00A6512F" w:rsidRDefault="008062E5" w:rsidP="00025699">
      <w:pPr>
        <w:jc w:val="both"/>
        <w:outlineLvl w:val="0"/>
        <w:rPr>
          <w:b/>
        </w:rPr>
      </w:pPr>
      <w:r>
        <w:t>Corte Interamericana de Direitos Humanos</w:t>
      </w:r>
      <w:r w:rsidR="00A6512F">
        <w:t>;</w:t>
      </w:r>
      <w:r w:rsidR="00522984" w:rsidRPr="00522984">
        <w:t xml:space="preserve"> </w:t>
      </w:r>
      <w:r w:rsidR="00C22602">
        <w:t>Dignidade da pessoa humana</w:t>
      </w:r>
      <w:r w:rsidR="001327F8">
        <w:t xml:space="preserve">; </w:t>
      </w:r>
      <w:r w:rsidR="00C22602">
        <w:t>jurisprudência</w:t>
      </w:r>
      <w:r w:rsidR="00522984">
        <w:t>.</w:t>
      </w:r>
    </w:p>
    <w:p w:rsidR="00A6512F" w:rsidRDefault="00A6512F" w:rsidP="00025699">
      <w:pPr>
        <w:spacing w:line="360" w:lineRule="auto"/>
        <w:jc w:val="both"/>
        <w:rPr>
          <w:b/>
        </w:rPr>
      </w:pPr>
    </w:p>
    <w:p w:rsidR="00A6512F" w:rsidRDefault="00A6512F" w:rsidP="00025699">
      <w:pPr>
        <w:spacing w:line="360" w:lineRule="auto"/>
        <w:jc w:val="both"/>
        <w:rPr>
          <w:b/>
        </w:rPr>
      </w:pPr>
    </w:p>
    <w:p w:rsidR="00A6512F" w:rsidRDefault="00A6512F" w:rsidP="00025699">
      <w:pPr>
        <w:spacing w:line="360" w:lineRule="auto"/>
        <w:jc w:val="both"/>
        <w:rPr>
          <w:b/>
        </w:rPr>
      </w:pPr>
    </w:p>
    <w:p w:rsidR="00A6512F" w:rsidRDefault="00A6512F" w:rsidP="00025699">
      <w:pPr>
        <w:spacing w:line="360" w:lineRule="auto"/>
        <w:jc w:val="both"/>
        <w:rPr>
          <w:b/>
        </w:rPr>
      </w:pPr>
    </w:p>
    <w:p w:rsidR="00A6512F" w:rsidRDefault="00A6512F" w:rsidP="00025699">
      <w:pPr>
        <w:spacing w:line="360" w:lineRule="auto"/>
        <w:jc w:val="both"/>
        <w:rPr>
          <w:b/>
        </w:rPr>
      </w:pPr>
    </w:p>
    <w:p w:rsidR="00A6512F" w:rsidRDefault="00A6512F" w:rsidP="00025699">
      <w:pPr>
        <w:spacing w:line="360" w:lineRule="auto"/>
        <w:jc w:val="both"/>
        <w:rPr>
          <w:b/>
        </w:rPr>
      </w:pPr>
    </w:p>
    <w:p w:rsidR="00A6512F" w:rsidRDefault="00A6512F" w:rsidP="00025699">
      <w:pPr>
        <w:spacing w:line="360" w:lineRule="auto"/>
        <w:jc w:val="both"/>
        <w:rPr>
          <w:b/>
        </w:rPr>
      </w:pPr>
    </w:p>
    <w:p w:rsidR="00A6512F" w:rsidRDefault="00A6512F" w:rsidP="00025699">
      <w:pPr>
        <w:spacing w:line="360" w:lineRule="auto"/>
        <w:jc w:val="both"/>
        <w:rPr>
          <w:b/>
        </w:rPr>
      </w:pPr>
    </w:p>
    <w:p w:rsidR="00A6512F" w:rsidRDefault="00A6512F" w:rsidP="00025699">
      <w:pPr>
        <w:spacing w:line="360" w:lineRule="auto"/>
        <w:jc w:val="both"/>
        <w:rPr>
          <w:b/>
        </w:rPr>
      </w:pPr>
    </w:p>
    <w:sectPr w:rsidR="00A6512F" w:rsidSect="002279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638" w:rsidRDefault="00623638" w:rsidP="00A6512F">
      <w:r>
        <w:separator/>
      </w:r>
    </w:p>
  </w:endnote>
  <w:endnote w:type="continuationSeparator" w:id="0">
    <w:p w:rsidR="00623638" w:rsidRDefault="00623638" w:rsidP="00A6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638" w:rsidRDefault="00623638" w:rsidP="00A6512F">
      <w:r>
        <w:separator/>
      </w:r>
    </w:p>
  </w:footnote>
  <w:footnote w:type="continuationSeparator" w:id="0">
    <w:p w:rsidR="00623638" w:rsidRDefault="00623638" w:rsidP="00A6512F">
      <w:r>
        <w:continuationSeparator/>
      </w:r>
    </w:p>
  </w:footnote>
  <w:footnote w:id="1">
    <w:p w:rsidR="00A6512F" w:rsidRDefault="00A6512F" w:rsidP="00A6512F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Acadêmica do Curso de Direito da Universidade da Região da Campanha – URCAMP/Bagé. Endereço eletrônico: Melissacatarino@bol.com.br.</w:t>
      </w:r>
    </w:p>
  </w:footnote>
  <w:footnote w:id="2">
    <w:p w:rsidR="00A6512F" w:rsidRDefault="00A6512F" w:rsidP="00A6512F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Acadêmico do Curso de Direito da Universidade da Região da Campanha – URCAMP/Bagé</w:t>
      </w:r>
      <w:r w:rsidR="00E536D4">
        <w:t>. Endereço eletrônico:</w:t>
      </w:r>
      <w:r w:rsidR="00AB28D5">
        <w:t>freitas</w:t>
      </w:r>
      <w:r w:rsidR="00E536D4">
        <w:t>@hotmail.com</w:t>
      </w:r>
      <w:r>
        <w:t>.</w:t>
      </w:r>
    </w:p>
  </w:footnote>
  <w:footnote w:id="3">
    <w:p w:rsidR="00AB28D5" w:rsidRDefault="00AB28D5" w:rsidP="00AB28D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Orientador</w:t>
      </w:r>
      <w:r>
        <w:t>a</w:t>
      </w:r>
      <w:r>
        <w:t>, Professor</w:t>
      </w:r>
      <w:r>
        <w:t xml:space="preserve">a </w:t>
      </w:r>
      <w:r>
        <w:t>do Curso de Direito da Universidade da Região da Ca</w:t>
      </w:r>
      <w:r>
        <w:t xml:space="preserve">mpanha – URCAMP/Bagé. Endereço </w:t>
      </w:r>
      <w:r>
        <w:t xml:space="preserve">eletrônico: </w:t>
      </w:r>
      <w:proofErr w:type="spellStart"/>
      <w:r>
        <w:t>lourdeshelenamartinsdasilva</w:t>
      </w:r>
      <w:r>
        <w:t>@</w:t>
      </w:r>
      <w:r>
        <w:t>gmail.</w:t>
      </w:r>
      <w:r>
        <w:t>com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21"/>
    <w:rsid w:val="00025699"/>
    <w:rsid w:val="00100458"/>
    <w:rsid w:val="001327F8"/>
    <w:rsid w:val="001439C3"/>
    <w:rsid w:val="001A7D87"/>
    <w:rsid w:val="00227957"/>
    <w:rsid w:val="00444A68"/>
    <w:rsid w:val="0049522C"/>
    <w:rsid w:val="00522984"/>
    <w:rsid w:val="005355A8"/>
    <w:rsid w:val="00623638"/>
    <w:rsid w:val="006E48FB"/>
    <w:rsid w:val="007B07FD"/>
    <w:rsid w:val="008062E5"/>
    <w:rsid w:val="008417E5"/>
    <w:rsid w:val="008A4A02"/>
    <w:rsid w:val="009931E0"/>
    <w:rsid w:val="009B62EF"/>
    <w:rsid w:val="00A6512F"/>
    <w:rsid w:val="00AB28D5"/>
    <w:rsid w:val="00AC2337"/>
    <w:rsid w:val="00B26293"/>
    <w:rsid w:val="00B61288"/>
    <w:rsid w:val="00BB6326"/>
    <w:rsid w:val="00BE63FC"/>
    <w:rsid w:val="00C22602"/>
    <w:rsid w:val="00C53E7E"/>
    <w:rsid w:val="00D80C21"/>
    <w:rsid w:val="00DC7D06"/>
    <w:rsid w:val="00DE4339"/>
    <w:rsid w:val="00E506E9"/>
    <w:rsid w:val="00E536D4"/>
    <w:rsid w:val="00F06F83"/>
    <w:rsid w:val="00FB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648B6-031F-4FD2-9671-4DD5B27E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unhideWhenUsed/>
    <w:rsid w:val="00A6512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6512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unhideWhenUsed/>
    <w:rsid w:val="00A651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</cp:lastModifiedBy>
  <cp:revision>5</cp:revision>
  <dcterms:created xsi:type="dcterms:W3CDTF">2016-06-27T22:33:00Z</dcterms:created>
  <dcterms:modified xsi:type="dcterms:W3CDTF">2016-06-27T23:24:00Z</dcterms:modified>
</cp:coreProperties>
</file>