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media/image1.png" ContentType="image/pn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29"/>
        <w:jc w:val="center"/>
      </w:pPr>
      <w:r>
        <w:rPr/>
      </w:r>
    </w:p>
    <w:p>
      <w:pPr>
        <w:pStyle w:val="style0"/>
        <w:jc w:val="both"/>
      </w:pPr>
      <w:r>
        <w:rPr>
          <w:rFonts w:ascii="Arial" w:cs="Arial" w:hAnsi="Arial"/>
          <w:sz w:val="24"/>
          <w:szCs w:val="24"/>
        </w:rPr>
        <w:t xml:space="preserve">A contabilidade por ter um grande fluxo de documentos, dados numéricos, e uma organização diária tornando-se elemento indispensável na tomada de decisão. O objetivo desta pesquisa é esclarecer a importância da contabilidade na gestão empresarial, através de pesquisa bibliográfica e pesquisas em sites, para definir sua grande importância. Foi considerado que a contabilidade tem muitas informações, demonstrações da vida financeira de uma organização. Entretanto, não bastam somente números e documentos contábeis, precisa-se de pessoas capazes de verificar esses dados numéricos e transformá-los em decisões, ou seja, relatórios informativos da situação empresarial. A partir da investigação contábil e administrativa, o custo de venda, é algo que influencia na decisão, pois a empresa não pode pensar só em lucro, e sim no bem estar da empresa e dos seus clientes. Com um bom ajuste no valor do produto, sem  desvalorizar o seu custo, nem o elevando a ponto de ter seu estoque ocioso. Conclui-se que a contabilidade tem grande importância, pois traz à luz a vida financeira da empresa, porém não bastam dados ou números, e sim de funcionários dispostos e capacitados para interpretar todos esses dados, passos e informações contábeis para uma tomada de decisão consciente. A contabilidade e a administração andam lado a lado, as duas tem que ter um bom relacionamento, para evitar problemas futuros indesejáveis para a empresa, como para terceiros. Uma excelente gestão pode ocasionalmente reter interesses de terceiros em investir na empresa, e trazer, não só lucros para a organização, mas uma grande extensão à sociedade em geral. </w:t>
      </w:r>
    </w:p>
    <w:p>
      <w:pPr>
        <w:pStyle w:val="style0"/>
        <w:jc w:val="both"/>
      </w:pPr>
      <w:r>
        <w:rPr>
          <w:rFonts w:ascii="Arial" w:cs="Arial" w:hAnsi="Arial"/>
          <w:b/>
          <w:bCs/>
          <w:sz w:val="24"/>
          <w:szCs w:val="24"/>
        </w:rPr>
        <w:t>Palavras- chave: demonstrações contábeis, tomada de decisão, organizações</w:t>
      </w:r>
    </w:p>
    <w:p>
      <w:pPr>
        <w:pStyle w:val="style0"/>
        <w:spacing w:after="200" w:before="0"/>
        <w:jc w:val="both"/>
      </w:pPr>
      <w:r>
        <w:rPr/>
      </w:r>
    </w:p>
    <w:sectPr>
      <w:headerReference r:id="rId2" w:type="default"/>
      <w:type w:val="nextPage"/>
      <w:pgSz w:h="16838" w:w="11906"/>
      <w:pgMar w:bottom="1417" w:footer="0" w:gutter="0" w:header="708" w:left="1701" w:right="1701" w:top="1417"/>
      <w:pgNumType w:fmt="decimal"/>
      <w:formProt w:val="false"/>
      <w:textDirection w:val="lrTb"/>
      <w:docGrid w:charSpace="16384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29"/>
      <w:jc w:val="center"/>
    </w:pPr>
    <w:r>
      <w:rPr/>
      <w:drawing>
        <wp:inline distB="0" distL="0" distR="0" distT="0">
          <wp:extent cx="2724150" cy="1028700"/>
          <wp:effectExtent b="0" l="0" r="0" t="0"/>
          <wp:docPr descr="A description..."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A description...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150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>
    <w:pPr>
      <w:pStyle w:val="style1"/>
      <w:numPr>
        <w:ilvl w:val="0"/>
        <w:numId w:val="1"/>
      </w:numPr>
      <w:shd w:fill="FFFFFF" w:val="clear"/>
      <w:spacing w:after="0" w:before="0"/>
      <w:jc w:val="center"/>
      <w:textAlignment w:val="baseline"/>
    </w:pPr>
    <w:r>
      <w:rPr>
        <w:rFonts w:ascii="Arial" w:cs="Arial" w:hAnsi="Arial"/>
        <w:caps/>
        <w:color w:val="202020"/>
        <w:sz w:val="28"/>
        <w:szCs w:val="28"/>
      </w:rPr>
      <w:t>13ª MOSTRA DE INICIAÇÃO CIENTÍFICA</w:t>
    </w:r>
  </w:p>
  <w:p>
    <w:pPr>
      <w:pStyle w:val="style22"/>
      <w:shd w:fill="FFFFFF" w:val="clear"/>
      <w:spacing w:after="0" w:before="0"/>
      <w:jc w:val="center"/>
      <w:textAlignment w:val="baseline"/>
    </w:pPr>
    <w:r>
      <w:rPr/>
    </w:r>
  </w:p>
  <w:p>
    <w:pPr>
      <w:pStyle w:val="style32"/>
      <w:jc w:val="center"/>
    </w:pPr>
    <w:r>
      <w:rPr>
        <w:rFonts w:ascii="Arial" w:cs="Times New Roman" w:hAnsi="Arial"/>
        <w:b/>
        <w:sz w:val="28"/>
        <w:szCs w:val="28"/>
        <w:shd w:fill="FFFFFF" w:val="clear"/>
      </w:rPr>
      <w:t>A CONTABILIDADE COMO FERRAMENTA INDISPENSÁVEL À GESTÃO EMPRESARIAL</w:t>
    </w:r>
  </w:p>
</w:hdr>
</file>

<file path=word/numbering.xml><?xml version="1.0" encoding="utf-8"?>
<w:numbering xmlns:w="http://schemas.openxmlformats.org/wordprocessingml/2006/main">
  <w:abstractNum w:abstractNumId="1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</w:numbering>
</file>

<file path=word/styles.xml><?xml version="1.0" encoding="utf-8"?>
<w:styles xmlns:w="http://schemas.openxmlformats.org/wordprocessingml/2006/main">
  <w:style w:styleId="style0" w:type="paragraph">
    <w:name w:val="Padrão"/>
    <w:next w:val="style0"/>
    <w:pPr>
      <w:widowControl/>
      <w:tabs>
        <w:tab w:leader="none" w:pos="708" w:val="left"/>
      </w:tabs>
      <w:suppressAutoHyphens w:val="true"/>
      <w:spacing w:after="200" w:before="0" w:line="276" w:lineRule="auto"/>
    </w:pPr>
    <w:rPr>
      <w:rFonts w:ascii="Calibri" w:cs="Calibri" w:eastAsia="SimSun" w:hAnsi="Calibri"/>
      <w:color w:val="00000A"/>
      <w:sz w:val="22"/>
      <w:szCs w:val="22"/>
      <w:lang w:bidi="ar-SA" w:eastAsia="en-US" w:val="pt-BR"/>
    </w:rPr>
  </w:style>
  <w:style w:styleId="style1" w:type="paragraph">
    <w:name w:val="Título 1"/>
    <w:basedOn w:val="style0"/>
    <w:next w:val="style22"/>
    <w:pPr>
      <w:tabs>
        <w:tab w:leader="none" w:pos="1728" w:val="left"/>
      </w:tabs>
      <w:spacing w:after="280" w:before="280" w:line="100" w:lineRule="atLeast"/>
      <w:ind w:hanging="432" w:left="432" w:right="0"/>
    </w:pPr>
    <w:rPr>
      <w:rFonts w:ascii="Times New Roman" w:cs="Times New Roman" w:eastAsia="Times New Roman" w:hAnsi="Times New Roman"/>
      <w:b/>
      <w:bCs/>
      <w:sz w:val="48"/>
      <w:szCs w:val="48"/>
      <w:lang w:eastAsia="zh-CN"/>
    </w:rPr>
  </w:style>
  <w:style w:styleId="style15" w:type="character">
    <w:name w:val="Default Paragraph Font"/>
    <w:next w:val="style15"/>
    <w:rPr/>
  </w:style>
  <w:style w:styleId="style16" w:type="character">
    <w:name w:val="Cabeçalho Char"/>
    <w:basedOn w:val="style15"/>
    <w:next w:val="style16"/>
    <w:rPr>
      <w:rFonts w:ascii="Calibri" w:cs="Times New Roman" w:eastAsia="Calibri" w:hAnsi="Calibri"/>
      <w:lang w:eastAsia="zh-CN"/>
    </w:rPr>
  </w:style>
  <w:style w:styleId="style17" w:type="character">
    <w:name w:val="Texto de balão Char"/>
    <w:basedOn w:val="style15"/>
    <w:next w:val="style17"/>
    <w:rPr>
      <w:rFonts w:ascii="Tahoma" w:cs="Tahoma" w:hAnsi="Tahoma"/>
      <w:sz w:val="16"/>
      <w:szCs w:val="16"/>
    </w:rPr>
  </w:style>
  <w:style w:styleId="style18" w:type="character">
    <w:name w:val="Rodapé Char"/>
    <w:basedOn w:val="style15"/>
    <w:next w:val="style18"/>
    <w:rPr/>
  </w:style>
  <w:style w:styleId="style19" w:type="character">
    <w:name w:val="Título 1 Char"/>
    <w:basedOn w:val="style15"/>
    <w:next w:val="style19"/>
    <w:rPr>
      <w:rFonts w:ascii="Times New Roman" w:cs="Times New Roman" w:eastAsia="Times New Roman" w:hAnsi="Times New Roman"/>
      <w:b/>
      <w:bCs/>
      <w:sz w:val="48"/>
      <w:szCs w:val="48"/>
      <w:lang w:eastAsia="zh-CN"/>
    </w:rPr>
  </w:style>
  <w:style w:styleId="style20" w:type="character">
    <w:name w:val="Corpo de texto Char"/>
    <w:basedOn w:val="style15"/>
    <w:next w:val="style20"/>
    <w:rPr>
      <w:rFonts w:ascii="Calibri" w:cs="Times New Roman" w:eastAsia="Calibri" w:hAnsi="Calibri"/>
      <w:lang w:eastAsia="zh-CN"/>
    </w:rPr>
  </w:style>
  <w:style w:styleId="style21" w:type="paragraph">
    <w:name w:val="Título"/>
    <w:basedOn w:val="style0"/>
    <w:next w:val="style22"/>
    <w:pPr>
      <w:keepNext/>
      <w:spacing w:after="120" w:before="240"/>
    </w:pPr>
    <w:rPr>
      <w:rFonts w:ascii="Arial" w:cs="Mangal" w:eastAsia="Microsoft YaHei" w:hAnsi="Arial"/>
      <w:sz w:val="28"/>
      <w:szCs w:val="28"/>
    </w:rPr>
  </w:style>
  <w:style w:styleId="style22" w:type="paragraph">
    <w:name w:val="Corpo de texto"/>
    <w:basedOn w:val="style0"/>
    <w:next w:val="style22"/>
    <w:pPr>
      <w:spacing w:after="140" w:before="0" w:line="288" w:lineRule="auto"/>
    </w:pPr>
    <w:rPr>
      <w:rFonts w:cs="Times New Roman" w:eastAsia="Calibri"/>
      <w:lang w:eastAsia="zh-CN"/>
    </w:rPr>
  </w:style>
  <w:style w:styleId="style23" w:type="paragraph">
    <w:name w:val="Lista"/>
    <w:basedOn w:val="style22"/>
    <w:next w:val="style23"/>
    <w:pPr/>
    <w:rPr>
      <w:rFonts w:cs="Mangal"/>
    </w:rPr>
  </w:style>
  <w:style w:styleId="style24" w:type="paragraph">
    <w:name w:val="Legenda"/>
    <w:basedOn w:val="style0"/>
    <w:next w:val="style24"/>
    <w:pPr>
      <w:suppressLineNumbers/>
      <w:spacing w:after="120" w:before="120"/>
    </w:pPr>
    <w:rPr>
      <w:rFonts w:cs="Mangal"/>
      <w:i/>
      <w:iCs/>
      <w:sz w:val="24"/>
      <w:szCs w:val="24"/>
    </w:rPr>
  </w:style>
  <w:style w:styleId="style25" w:type="paragraph">
    <w:name w:val="Índice"/>
    <w:basedOn w:val="style0"/>
    <w:next w:val="style25"/>
    <w:pPr>
      <w:suppressLineNumbers/>
    </w:pPr>
    <w:rPr>
      <w:rFonts w:cs="Mangal"/>
    </w:rPr>
  </w:style>
  <w:style w:styleId="style26" w:type="paragraph">
    <w:name w:val="Título principal"/>
    <w:basedOn w:val="style0"/>
    <w:next w:val="style27"/>
    <w:pPr>
      <w:keepNext/>
      <w:spacing w:after="120" w:before="240"/>
      <w:jc w:val="center"/>
    </w:pPr>
    <w:rPr>
      <w:rFonts w:ascii="Arial" w:cs="Mangal" w:eastAsia="Microsoft YaHei" w:hAnsi="Arial"/>
      <w:b/>
      <w:bCs/>
      <w:sz w:val="28"/>
      <w:szCs w:val="28"/>
    </w:rPr>
  </w:style>
  <w:style w:styleId="style27" w:type="paragraph">
    <w:name w:val="Subtítulo"/>
    <w:basedOn w:val="style21"/>
    <w:next w:val="style22"/>
    <w:pPr>
      <w:jc w:val="center"/>
    </w:pPr>
    <w:rPr>
      <w:i/>
      <w:iCs/>
      <w:sz w:val="28"/>
      <w:szCs w:val="28"/>
    </w:rPr>
  </w:style>
  <w:style w:styleId="style28" w:type="paragraph">
    <w:name w:val="caption"/>
    <w:basedOn w:val="style0"/>
    <w:next w:val="style28"/>
    <w:pPr>
      <w:suppressLineNumbers/>
      <w:spacing w:after="120" w:before="120"/>
    </w:pPr>
    <w:rPr>
      <w:rFonts w:cs="Mangal"/>
      <w:i/>
      <w:iCs/>
      <w:sz w:val="24"/>
      <w:szCs w:val="24"/>
    </w:rPr>
  </w:style>
  <w:style w:styleId="style29" w:type="paragraph">
    <w:name w:val="Cabeçalho"/>
    <w:basedOn w:val="style0"/>
    <w:next w:val="style29"/>
    <w:pPr>
      <w:suppressLineNumbers/>
      <w:tabs>
        <w:tab w:leader="none" w:pos="4252" w:val="center"/>
        <w:tab w:leader="none" w:pos="8504" w:val="right"/>
      </w:tabs>
      <w:spacing w:after="0" w:before="0" w:line="100" w:lineRule="atLeast"/>
    </w:pPr>
    <w:rPr>
      <w:rFonts w:cs="Times New Roman" w:eastAsia="Calibri"/>
      <w:lang w:eastAsia="zh-CN"/>
    </w:rPr>
  </w:style>
  <w:style w:styleId="style30" w:type="paragraph">
    <w:name w:val="Balloon Text"/>
    <w:basedOn w:val="style0"/>
    <w:next w:val="style30"/>
    <w:pPr>
      <w:spacing w:after="0" w:before="0" w:line="100" w:lineRule="atLeast"/>
    </w:pPr>
    <w:rPr>
      <w:rFonts w:ascii="Tahoma" w:cs="Tahoma" w:hAnsi="Tahoma"/>
      <w:sz w:val="16"/>
      <w:szCs w:val="16"/>
    </w:rPr>
  </w:style>
  <w:style w:styleId="style31" w:type="paragraph">
    <w:name w:val="Rodapé"/>
    <w:basedOn w:val="style0"/>
    <w:next w:val="style31"/>
    <w:pPr>
      <w:suppressLineNumbers/>
      <w:tabs>
        <w:tab w:leader="none" w:pos="4252" w:val="center"/>
        <w:tab w:leader="none" w:pos="8504" w:val="right"/>
      </w:tabs>
      <w:spacing w:after="0" w:before="0" w:line="100" w:lineRule="atLeast"/>
    </w:pPr>
    <w:rPr/>
  </w:style>
  <w:style w:styleId="style32" w:type="paragraph">
    <w:name w:val="Sem Espaçamento1"/>
    <w:next w:val="style32"/>
    <w:pPr>
      <w:widowControl/>
      <w:tabs>
        <w:tab w:leader="none" w:pos="708" w:val="left"/>
      </w:tabs>
      <w:suppressAutoHyphens w:val="true"/>
      <w:spacing w:after="0" w:before="0" w:line="100" w:lineRule="atLeast"/>
    </w:pPr>
    <w:rPr>
      <w:rFonts w:ascii="Liberation Serif" w:cs="Mangal" w:eastAsia="SimSun" w:hAnsi="Liberation Serif"/>
      <w:color w:val="00000A"/>
      <w:sz w:val="24"/>
      <w:szCs w:val="24"/>
      <w:lang w:bidi="hi-IN" w:eastAsia="zh-CN" w:val="pt-BR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2016-06-24T17:19:00.00Z</dcterms:created>
  <dc:creator>Gabriela</dc:creator>
  <cp:lastModifiedBy>urcamp</cp:lastModifiedBy>
  <dcterms:modified xsi:type="dcterms:W3CDTF">2016-06-24T17:44:00.00Z</dcterms:modified>
  <cp:revision>8</cp:revision>
</cp:coreProperties>
</file>